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F0" w:rsidRPr="009B06D3" w:rsidRDefault="007706F0">
      <w:pPr>
        <w:rPr>
          <w:b/>
        </w:rPr>
      </w:pPr>
      <w:r w:rsidRPr="009B06D3">
        <w:rPr>
          <w:b/>
        </w:rPr>
        <w:t xml:space="preserve">Activity </w:t>
      </w:r>
      <w:r w:rsidR="00AC3E21">
        <w:rPr>
          <w:b/>
        </w:rPr>
        <w:t>1</w:t>
      </w:r>
      <w:r w:rsidRPr="009B06D3">
        <w:rPr>
          <w:b/>
        </w:rPr>
        <w:t xml:space="preserve">:    </w:t>
      </w:r>
      <w:r w:rsidR="00B0007E" w:rsidRPr="009B06D3">
        <w:rPr>
          <w:b/>
        </w:rPr>
        <w:t>10 minutes</w:t>
      </w:r>
    </w:p>
    <w:p w:rsidR="007706F0" w:rsidRDefault="00AC3E21" w:rsidP="009438D7">
      <w:pPr>
        <w:jc w:val="both"/>
      </w:pPr>
      <w:r>
        <w:t>Identify the meaning of the following acronyms WITHOUT scrolling through the rest of this document.</w:t>
      </w:r>
    </w:p>
    <w:tbl>
      <w:tblPr>
        <w:tblStyle w:val="TableGrid"/>
        <w:tblW w:w="0" w:type="auto"/>
        <w:tblLook w:val="04A0" w:firstRow="1" w:lastRow="0" w:firstColumn="1" w:lastColumn="0" w:noHBand="0" w:noVBand="1"/>
      </w:tblPr>
      <w:tblGrid>
        <w:gridCol w:w="1668"/>
        <w:gridCol w:w="9014"/>
      </w:tblGrid>
      <w:tr w:rsidR="007706F0" w:rsidTr="007E6E9E">
        <w:trPr>
          <w:trHeight w:val="510"/>
        </w:trPr>
        <w:tc>
          <w:tcPr>
            <w:tcW w:w="1668" w:type="dxa"/>
            <w:vAlign w:val="center"/>
          </w:tcPr>
          <w:p w:rsidR="007706F0" w:rsidRPr="00405C83" w:rsidRDefault="007706F0" w:rsidP="007E6E9E">
            <w:pPr>
              <w:jc w:val="center"/>
              <w:rPr>
                <w:b/>
              </w:rPr>
            </w:pPr>
            <w:r w:rsidRPr="00405C83">
              <w:rPr>
                <w:b/>
              </w:rPr>
              <w:t>Acronym</w:t>
            </w:r>
          </w:p>
        </w:tc>
        <w:tc>
          <w:tcPr>
            <w:tcW w:w="9014" w:type="dxa"/>
            <w:vAlign w:val="center"/>
          </w:tcPr>
          <w:p w:rsidR="007706F0" w:rsidRPr="00405C83" w:rsidRDefault="007706F0" w:rsidP="007E6E9E">
            <w:pPr>
              <w:jc w:val="center"/>
              <w:rPr>
                <w:b/>
              </w:rPr>
            </w:pPr>
            <w:r w:rsidRPr="00405C83">
              <w:rPr>
                <w:b/>
              </w:rPr>
              <w:t>Meaning</w:t>
            </w:r>
          </w:p>
        </w:tc>
      </w:tr>
      <w:tr w:rsidR="007706F0" w:rsidTr="007E6E9E">
        <w:trPr>
          <w:trHeight w:val="510"/>
        </w:trPr>
        <w:tc>
          <w:tcPr>
            <w:tcW w:w="1668" w:type="dxa"/>
            <w:vAlign w:val="center"/>
          </w:tcPr>
          <w:p w:rsidR="007706F0" w:rsidRDefault="007706F0" w:rsidP="007E6E9E">
            <w:pPr>
              <w:jc w:val="center"/>
            </w:pPr>
            <w:r>
              <w:t>CDU</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CAS</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ASP</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BAT</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DPC</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OLR</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OL</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PB</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S1</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S2</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SS</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ALU</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OIAS</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ALLSP</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HE</w:t>
            </w:r>
          </w:p>
        </w:tc>
        <w:tc>
          <w:tcPr>
            <w:tcW w:w="9014" w:type="dxa"/>
            <w:vAlign w:val="center"/>
          </w:tcPr>
          <w:p w:rsidR="007706F0" w:rsidRDefault="007706F0" w:rsidP="007E6E9E">
            <w:pPr>
              <w:jc w:val="center"/>
            </w:pPr>
          </w:p>
        </w:tc>
      </w:tr>
      <w:tr w:rsidR="007706F0" w:rsidTr="007E6E9E">
        <w:trPr>
          <w:trHeight w:val="510"/>
        </w:trPr>
        <w:tc>
          <w:tcPr>
            <w:tcW w:w="1668" w:type="dxa"/>
            <w:vAlign w:val="center"/>
          </w:tcPr>
          <w:p w:rsidR="007706F0" w:rsidRDefault="007706F0" w:rsidP="007E6E9E">
            <w:pPr>
              <w:jc w:val="center"/>
            </w:pPr>
            <w:r>
              <w:t>VET</w:t>
            </w:r>
          </w:p>
        </w:tc>
        <w:tc>
          <w:tcPr>
            <w:tcW w:w="9014" w:type="dxa"/>
            <w:vAlign w:val="center"/>
          </w:tcPr>
          <w:p w:rsidR="007706F0" w:rsidRDefault="007706F0" w:rsidP="007E6E9E">
            <w:pPr>
              <w:jc w:val="center"/>
            </w:pPr>
          </w:p>
        </w:tc>
      </w:tr>
    </w:tbl>
    <w:p w:rsidR="007706F0" w:rsidRDefault="007706F0" w:rsidP="007706F0"/>
    <w:p w:rsidR="00AC3E21" w:rsidRDefault="00AC3E21" w:rsidP="007706F0"/>
    <w:p w:rsidR="00AC3E21" w:rsidRDefault="00AC3E21">
      <w:r>
        <w:br w:type="page"/>
      </w:r>
    </w:p>
    <w:p w:rsidR="00AC3E21" w:rsidRDefault="00AC3E21" w:rsidP="00AC3E21">
      <w:r>
        <w:lastRenderedPageBreak/>
        <w:t>Now read the following paragraph and review the table above</w:t>
      </w:r>
    </w:p>
    <w:p w:rsidR="00AC3E21" w:rsidRDefault="00AC3E21" w:rsidP="00AC3E21">
      <w:r>
        <w:t xml:space="preserve">Here at Charles Darwin University (CDU), we offer students a range of study options.  Students can choose to study face to face (internally) at one of our four Northern Territory campuses/centres:  CAS, ASP, BAT and DPC.  Alternatively, students can choose to study externally in a fully online environment.  All units are categorised as OLR, OL or PB depending on whether they are offered fully online, partially online or rely on written materials.  Students also have the option of enrolling in three different semesters:  S1, S2 and SS.  To assist students in being successful with their studies, CDU provides a range of academic support services:  the ALU assists students with study plans and timetables; the OIAS provides Indigenous students with academic support; and ALLSP is a program that provides all students with learning support. CDU also offers two different educational pathways:  a HE pathway for those students wishing to obtain a degree; and a VET pathway for those students wishing to </w:t>
      </w:r>
      <w:bookmarkStart w:id="0" w:name="_GoBack"/>
      <w:bookmarkEnd w:id="0"/>
      <w:r>
        <w:t>obtain a certificate for various vocations and training requirements (</w:t>
      </w:r>
      <w:r>
        <w:t>e.g.</w:t>
      </w:r>
      <w:r>
        <w:t xml:space="preserve"> for a trade).</w:t>
      </w:r>
    </w:p>
    <w:p w:rsidR="007706F0" w:rsidRDefault="007706F0" w:rsidP="009438D7">
      <w:pPr>
        <w:pStyle w:val="ListParagraph"/>
        <w:numPr>
          <w:ilvl w:val="0"/>
          <w:numId w:val="7"/>
        </w:numPr>
      </w:pPr>
      <w:r>
        <w:t xml:space="preserve">Did you find this task easier </w:t>
      </w:r>
      <w:r w:rsidR="00AC3E21">
        <w:t>after reading the paragraph</w:t>
      </w:r>
      <w:r>
        <w:t>?  If so, why?</w:t>
      </w:r>
    </w:p>
    <w:p w:rsidR="00FA27D4" w:rsidRDefault="00FA27D4">
      <w:pPr>
        <w:rPr>
          <w:i/>
        </w:rPr>
      </w:pPr>
    </w:p>
    <w:p w:rsidR="009438D7" w:rsidRDefault="009438D7">
      <w:pPr>
        <w:rPr>
          <w:b/>
        </w:rPr>
      </w:pPr>
      <w:r>
        <w:rPr>
          <w:b/>
        </w:rPr>
        <w:br w:type="page"/>
      </w:r>
    </w:p>
    <w:p w:rsidR="009438D7" w:rsidRDefault="007706F0" w:rsidP="009438D7">
      <w:pPr>
        <w:rPr>
          <w:b/>
        </w:rPr>
      </w:pPr>
      <w:r w:rsidRPr="00B0007E">
        <w:rPr>
          <w:b/>
        </w:rPr>
        <w:lastRenderedPageBreak/>
        <w:t xml:space="preserve">Activity 2:  </w:t>
      </w:r>
      <w:r w:rsidR="00B0007E" w:rsidRPr="00B0007E">
        <w:rPr>
          <w:b/>
        </w:rPr>
        <w:t>5 minutes</w:t>
      </w:r>
    </w:p>
    <w:p w:rsidR="00B0007E" w:rsidRDefault="007706F0">
      <w:r>
        <w:t xml:space="preserve">Using </w:t>
      </w:r>
      <w:proofErr w:type="gramStart"/>
      <w:r w:rsidRPr="00FA27D4">
        <w:rPr>
          <w:i/>
        </w:rPr>
        <w:t>Today’s</w:t>
      </w:r>
      <w:proofErr w:type="gramEnd"/>
      <w:r w:rsidRPr="00FA27D4">
        <w:rPr>
          <w:i/>
        </w:rPr>
        <w:t xml:space="preserve"> Meet</w:t>
      </w:r>
      <w:r>
        <w:t xml:space="preserve">, </w:t>
      </w:r>
      <w:r w:rsidR="00B0007E">
        <w:t>in 1</w:t>
      </w:r>
      <w:r w:rsidR="00FA27D4">
        <w:t xml:space="preserve">40 characters or less, explain </w:t>
      </w:r>
      <w:r w:rsidR="00AC3E21">
        <w:t xml:space="preserve">your research project application </w:t>
      </w:r>
      <w:proofErr w:type="spellStart"/>
      <w:r w:rsidR="00AC3E21">
        <w:t>topice</w:t>
      </w:r>
      <w:proofErr w:type="spellEnd"/>
      <w:r w:rsidR="00FA27D4">
        <w:t xml:space="preserve"> </w:t>
      </w:r>
      <w:r w:rsidR="00B0007E">
        <w:t xml:space="preserve">to someone who has never heard of </w:t>
      </w:r>
      <w:r w:rsidR="00AC3E21">
        <w:t>remote sensing</w:t>
      </w:r>
      <w:r w:rsidR="00B0007E">
        <w:t>.</w:t>
      </w:r>
    </w:p>
    <w:p w:rsidR="009438D7" w:rsidRDefault="00AC3E21" w:rsidP="009438D7">
      <w:hyperlink r:id="rId8" w:history="1">
        <w:r w:rsidRPr="00C72B60">
          <w:rPr>
            <w:rStyle w:val="Hyperlink"/>
          </w:rPr>
          <w:t>https://todaysmeet.com/rs</w:t>
        </w:r>
      </w:hyperlink>
      <w:r>
        <w:t xml:space="preserve"> </w:t>
      </w:r>
      <w:r w:rsidR="009478D9">
        <w:t xml:space="preserve"> </w:t>
      </w:r>
      <w:r w:rsidR="009438D7">
        <w:tab/>
      </w:r>
    </w:p>
    <w:p w:rsidR="00B0007E" w:rsidRDefault="009438D7" w:rsidP="009438D7">
      <w:pPr>
        <w:jc w:val="center"/>
      </w:pPr>
      <w:r>
        <w:tab/>
      </w:r>
      <w:r>
        <w:tab/>
      </w:r>
      <w:r>
        <w:tab/>
      </w:r>
    </w:p>
    <w:p w:rsidR="00B0007E" w:rsidRDefault="00B0007E" w:rsidP="00B0007E">
      <w:pPr>
        <w:pStyle w:val="ListParagraph"/>
        <w:numPr>
          <w:ilvl w:val="0"/>
          <w:numId w:val="1"/>
        </w:numPr>
      </w:pPr>
      <w:r>
        <w:t>How easy or difficult did you find this task?</w:t>
      </w:r>
      <w:r w:rsidR="009438D7">
        <w:t xml:space="preserve">  Why?</w:t>
      </w:r>
    </w:p>
    <w:p w:rsidR="00B0007E" w:rsidRDefault="00B0007E" w:rsidP="00B0007E">
      <w:pPr>
        <w:pStyle w:val="ListParagraph"/>
        <w:numPr>
          <w:ilvl w:val="0"/>
          <w:numId w:val="1"/>
        </w:numPr>
      </w:pPr>
      <w:r>
        <w:t>What did you have to think about before writing your post?</w:t>
      </w:r>
    </w:p>
    <w:p w:rsidR="009438D7" w:rsidRDefault="009438D7" w:rsidP="009438D7"/>
    <w:p w:rsidR="003D4FC2" w:rsidRDefault="009438D7" w:rsidP="009438D7">
      <w:pPr>
        <w:jc w:val="center"/>
        <w:rPr>
          <w:b/>
        </w:rPr>
      </w:pPr>
      <w:r>
        <w:rPr>
          <w:b/>
          <w:noProof/>
          <w:lang w:eastAsia="en-AU"/>
        </w:rPr>
        <w:drawing>
          <wp:inline distT="0" distB="0" distL="0" distR="0" wp14:anchorId="734348C4" wp14:editId="774B817C">
            <wp:extent cx="5237684" cy="187517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communicationcartoon.jpg"/>
                    <pic:cNvPicPr/>
                  </pic:nvPicPr>
                  <pic:blipFill>
                    <a:blip r:embed="rId9">
                      <a:extLst>
                        <a:ext uri="{28A0092B-C50C-407E-A947-70E740481C1C}">
                          <a14:useLocalDpi xmlns:a14="http://schemas.microsoft.com/office/drawing/2010/main" val="0"/>
                        </a:ext>
                      </a:extLst>
                    </a:blip>
                    <a:stretch>
                      <a:fillRect/>
                    </a:stretch>
                  </pic:blipFill>
                  <pic:spPr>
                    <a:xfrm>
                      <a:off x="0" y="0"/>
                      <a:ext cx="5240698" cy="1876256"/>
                    </a:xfrm>
                    <a:prstGeom prst="rect">
                      <a:avLst/>
                    </a:prstGeom>
                  </pic:spPr>
                </pic:pic>
              </a:graphicData>
            </a:graphic>
          </wp:inline>
        </w:drawing>
      </w:r>
    </w:p>
    <w:p w:rsidR="009B06D3" w:rsidRDefault="009B06D3" w:rsidP="00FA27D4">
      <w:pPr>
        <w:rPr>
          <w:b/>
        </w:rPr>
      </w:pPr>
    </w:p>
    <w:sectPr w:rsidR="009B06D3" w:rsidSect="009B06D3">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D3" w:rsidRDefault="009B06D3" w:rsidP="009B06D3">
      <w:pPr>
        <w:spacing w:after="0" w:line="240" w:lineRule="auto"/>
      </w:pPr>
      <w:r>
        <w:separator/>
      </w:r>
    </w:p>
  </w:endnote>
  <w:endnote w:type="continuationSeparator" w:id="0">
    <w:p w:rsidR="009B06D3" w:rsidRDefault="009B06D3" w:rsidP="009B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D3" w:rsidRDefault="009B06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Ex11Communication Introductory Activities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C3E21" w:rsidRPr="00AC3E2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B06D3" w:rsidRDefault="009B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D3" w:rsidRDefault="009B06D3" w:rsidP="009B06D3">
      <w:pPr>
        <w:spacing w:after="0" w:line="240" w:lineRule="auto"/>
      </w:pPr>
      <w:r>
        <w:separator/>
      </w:r>
    </w:p>
  </w:footnote>
  <w:footnote w:type="continuationSeparator" w:id="0">
    <w:p w:rsidR="009B06D3" w:rsidRDefault="009B06D3" w:rsidP="009B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DB8"/>
    <w:multiLevelType w:val="hybridMultilevel"/>
    <w:tmpl w:val="C3D8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84FC5"/>
    <w:multiLevelType w:val="hybridMultilevel"/>
    <w:tmpl w:val="E622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17D3D"/>
    <w:multiLevelType w:val="hybridMultilevel"/>
    <w:tmpl w:val="B426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A7638B"/>
    <w:multiLevelType w:val="hybridMultilevel"/>
    <w:tmpl w:val="325A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846DF6"/>
    <w:multiLevelType w:val="hybridMultilevel"/>
    <w:tmpl w:val="95B6F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472C6B"/>
    <w:multiLevelType w:val="hybridMultilevel"/>
    <w:tmpl w:val="A2AC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E55E24"/>
    <w:multiLevelType w:val="hybridMultilevel"/>
    <w:tmpl w:val="C3CC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F0"/>
    <w:rsid w:val="00021C10"/>
    <w:rsid w:val="00165B89"/>
    <w:rsid w:val="002D052D"/>
    <w:rsid w:val="003D4FC2"/>
    <w:rsid w:val="005D3BF8"/>
    <w:rsid w:val="006F5C2C"/>
    <w:rsid w:val="007706F0"/>
    <w:rsid w:val="00902B7A"/>
    <w:rsid w:val="009438D7"/>
    <w:rsid w:val="009478D9"/>
    <w:rsid w:val="009B06D3"/>
    <w:rsid w:val="00AC3E21"/>
    <w:rsid w:val="00B0007E"/>
    <w:rsid w:val="00B214DC"/>
    <w:rsid w:val="00B26035"/>
    <w:rsid w:val="00CD2610"/>
    <w:rsid w:val="00DB7B5F"/>
    <w:rsid w:val="00FA2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6F0"/>
    <w:rPr>
      <w:color w:val="0000FF" w:themeColor="hyperlink"/>
      <w:u w:val="single"/>
    </w:rPr>
  </w:style>
  <w:style w:type="paragraph" w:styleId="BalloonText">
    <w:name w:val="Balloon Text"/>
    <w:basedOn w:val="Normal"/>
    <w:link w:val="BalloonTextChar"/>
    <w:uiPriority w:val="99"/>
    <w:semiHidden/>
    <w:unhideWhenUsed/>
    <w:rsid w:val="00B0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7E"/>
    <w:rPr>
      <w:rFonts w:ascii="Tahoma" w:hAnsi="Tahoma" w:cs="Tahoma"/>
      <w:sz w:val="16"/>
      <w:szCs w:val="16"/>
    </w:rPr>
  </w:style>
  <w:style w:type="paragraph" w:styleId="ListParagraph">
    <w:name w:val="List Paragraph"/>
    <w:basedOn w:val="Normal"/>
    <w:uiPriority w:val="34"/>
    <w:qFormat/>
    <w:rsid w:val="00B0007E"/>
    <w:pPr>
      <w:ind w:left="720"/>
      <w:contextualSpacing/>
    </w:pPr>
  </w:style>
  <w:style w:type="character" w:styleId="FollowedHyperlink">
    <w:name w:val="FollowedHyperlink"/>
    <w:basedOn w:val="DefaultParagraphFont"/>
    <w:uiPriority w:val="99"/>
    <w:semiHidden/>
    <w:unhideWhenUsed/>
    <w:rsid w:val="00902B7A"/>
    <w:rPr>
      <w:color w:val="800080" w:themeColor="followedHyperlink"/>
      <w:u w:val="single"/>
    </w:rPr>
  </w:style>
  <w:style w:type="paragraph" w:styleId="Header">
    <w:name w:val="header"/>
    <w:basedOn w:val="Normal"/>
    <w:link w:val="HeaderChar"/>
    <w:uiPriority w:val="99"/>
    <w:unhideWhenUsed/>
    <w:rsid w:val="009B0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D3"/>
  </w:style>
  <w:style w:type="paragraph" w:styleId="Footer">
    <w:name w:val="footer"/>
    <w:basedOn w:val="Normal"/>
    <w:link w:val="FooterChar"/>
    <w:uiPriority w:val="99"/>
    <w:unhideWhenUsed/>
    <w:rsid w:val="009B0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6F0"/>
    <w:rPr>
      <w:color w:val="0000FF" w:themeColor="hyperlink"/>
      <w:u w:val="single"/>
    </w:rPr>
  </w:style>
  <w:style w:type="paragraph" w:styleId="BalloonText">
    <w:name w:val="Balloon Text"/>
    <w:basedOn w:val="Normal"/>
    <w:link w:val="BalloonTextChar"/>
    <w:uiPriority w:val="99"/>
    <w:semiHidden/>
    <w:unhideWhenUsed/>
    <w:rsid w:val="00B0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7E"/>
    <w:rPr>
      <w:rFonts w:ascii="Tahoma" w:hAnsi="Tahoma" w:cs="Tahoma"/>
      <w:sz w:val="16"/>
      <w:szCs w:val="16"/>
    </w:rPr>
  </w:style>
  <w:style w:type="paragraph" w:styleId="ListParagraph">
    <w:name w:val="List Paragraph"/>
    <w:basedOn w:val="Normal"/>
    <w:uiPriority w:val="34"/>
    <w:qFormat/>
    <w:rsid w:val="00B0007E"/>
    <w:pPr>
      <w:ind w:left="720"/>
      <w:contextualSpacing/>
    </w:pPr>
  </w:style>
  <w:style w:type="character" w:styleId="FollowedHyperlink">
    <w:name w:val="FollowedHyperlink"/>
    <w:basedOn w:val="DefaultParagraphFont"/>
    <w:uiPriority w:val="99"/>
    <w:semiHidden/>
    <w:unhideWhenUsed/>
    <w:rsid w:val="00902B7A"/>
    <w:rPr>
      <w:color w:val="800080" w:themeColor="followedHyperlink"/>
      <w:u w:val="single"/>
    </w:rPr>
  </w:style>
  <w:style w:type="paragraph" w:styleId="Header">
    <w:name w:val="header"/>
    <w:basedOn w:val="Normal"/>
    <w:link w:val="HeaderChar"/>
    <w:uiPriority w:val="99"/>
    <w:unhideWhenUsed/>
    <w:rsid w:val="009B0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D3"/>
  </w:style>
  <w:style w:type="paragraph" w:styleId="Footer">
    <w:name w:val="footer"/>
    <w:basedOn w:val="Normal"/>
    <w:link w:val="FooterChar"/>
    <w:uiPriority w:val="99"/>
    <w:unhideWhenUsed/>
    <w:rsid w:val="009B0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meet.com/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6</cp:revision>
  <cp:lastPrinted>2014-05-15T23:06:00Z</cp:lastPrinted>
  <dcterms:created xsi:type="dcterms:W3CDTF">2014-05-16T01:12:00Z</dcterms:created>
  <dcterms:modified xsi:type="dcterms:W3CDTF">2015-05-19T23:42:00Z</dcterms:modified>
</cp:coreProperties>
</file>