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CBE" w:rsidRPr="00797FDC" w:rsidRDefault="00F37CBE" w:rsidP="00CA066E">
      <w:pPr>
        <w:suppressAutoHyphens w:val="0"/>
        <w:spacing w:after="200" w:line="276" w:lineRule="auto"/>
      </w:pPr>
      <w:bookmarkStart w:id="0" w:name="_GoBack"/>
      <w:bookmarkEnd w:id="0"/>
    </w:p>
    <w:p w:rsidR="00F37CBE" w:rsidRDefault="00F37CBE" w:rsidP="00CA066E">
      <w:pPr>
        <w:autoSpaceDE w:val="0"/>
        <w:spacing w:line="100" w:lineRule="atLeast"/>
        <w:jc w:val="center"/>
        <w:rPr>
          <w:rFonts w:ascii="Arial" w:hAnsi="Arial" w:cs="Arial"/>
          <w:b/>
          <w:bCs/>
          <w:caps/>
        </w:rPr>
      </w:pPr>
      <w:r>
        <w:rPr>
          <w:rFonts w:ascii="Arial" w:hAnsi="Arial" w:cs="Arial"/>
          <w:b/>
          <w:bCs/>
          <w:caps/>
        </w:rPr>
        <w:t>Attachment A</w:t>
      </w:r>
    </w:p>
    <w:p w:rsidR="00F37CBE" w:rsidRDefault="00F37CBE" w:rsidP="00CA066E">
      <w:pPr>
        <w:autoSpaceDE w:val="0"/>
        <w:spacing w:line="100" w:lineRule="atLeast"/>
        <w:jc w:val="center"/>
        <w:rPr>
          <w:rFonts w:ascii="Arial" w:hAnsi="Arial" w:cs="Arial"/>
          <w:b/>
          <w:bCs/>
          <w:caps/>
        </w:rPr>
      </w:pPr>
    </w:p>
    <w:p w:rsidR="00F37CBE" w:rsidRPr="004724A4" w:rsidRDefault="00F37CBE" w:rsidP="00CA066E">
      <w:pPr>
        <w:autoSpaceDE w:val="0"/>
        <w:spacing w:line="100" w:lineRule="atLeast"/>
        <w:jc w:val="center"/>
        <w:rPr>
          <w:rFonts w:ascii="Arial" w:hAnsi="Arial" w:cs="Arial"/>
          <w:b/>
          <w:bCs/>
          <w:caps/>
        </w:rPr>
      </w:pPr>
      <w:r w:rsidRPr="004724A4">
        <w:rPr>
          <w:rFonts w:ascii="Arial" w:hAnsi="Arial" w:cs="Arial"/>
          <w:b/>
          <w:bCs/>
          <w:caps/>
        </w:rPr>
        <w:t>Common Units Committee</w:t>
      </w:r>
    </w:p>
    <w:p w:rsidR="00F37CBE" w:rsidRDefault="00F37CBE" w:rsidP="004724A4">
      <w:pPr>
        <w:pBdr>
          <w:bottom w:val="single" w:sz="4" w:space="1" w:color="auto"/>
        </w:pBdr>
        <w:autoSpaceDE w:val="0"/>
        <w:spacing w:line="100" w:lineRule="atLeast"/>
        <w:jc w:val="center"/>
        <w:rPr>
          <w:rFonts w:ascii="Arial" w:hAnsi="Arial" w:cs="Arial"/>
          <w:b/>
          <w:bCs/>
          <w:sz w:val="22"/>
          <w:szCs w:val="22"/>
        </w:rPr>
      </w:pPr>
    </w:p>
    <w:p w:rsidR="00F37CBE" w:rsidRDefault="00F37CBE" w:rsidP="00CA066E">
      <w:pPr>
        <w:autoSpaceDE w:val="0"/>
        <w:spacing w:line="100" w:lineRule="atLeast"/>
        <w:jc w:val="center"/>
        <w:rPr>
          <w:rFonts w:ascii="Arial" w:hAnsi="Arial" w:cs="Arial"/>
          <w:b/>
          <w:bCs/>
          <w:caps/>
        </w:rPr>
      </w:pPr>
    </w:p>
    <w:p w:rsidR="00F37CBE" w:rsidRPr="004724A4" w:rsidRDefault="00F37CBE" w:rsidP="00CA066E">
      <w:pPr>
        <w:autoSpaceDE w:val="0"/>
        <w:spacing w:line="100" w:lineRule="atLeast"/>
        <w:jc w:val="center"/>
        <w:rPr>
          <w:rFonts w:ascii="Arial" w:hAnsi="Arial" w:cs="Arial"/>
          <w:b/>
          <w:bCs/>
          <w:caps/>
        </w:rPr>
      </w:pPr>
      <w:r w:rsidRPr="004724A4">
        <w:rPr>
          <w:rFonts w:ascii="Arial" w:hAnsi="Arial" w:cs="Arial"/>
          <w:b/>
          <w:bCs/>
          <w:caps/>
        </w:rPr>
        <w:t xml:space="preserve">MINUTES for Meeting Number </w:t>
      </w:r>
      <w:r>
        <w:rPr>
          <w:rFonts w:ascii="Arial" w:hAnsi="Arial" w:cs="Arial"/>
          <w:b/>
          <w:bCs/>
          <w:caps/>
        </w:rPr>
        <w:t>2</w:t>
      </w:r>
      <w:r w:rsidRPr="004724A4">
        <w:rPr>
          <w:rFonts w:ascii="Arial" w:hAnsi="Arial" w:cs="Arial"/>
          <w:b/>
          <w:bCs/>
          <w:caps/>
        </w:rPr>
        <w:t>, 201</w:t>
      </w:r>
      <w:r>
        <w:rPr>
          <w:rFonts w:ascii="Arial" w:hAnsi="Arial" w:cs="Arial"/>
          <w:b/>
          <w:bCs/>
          <w:caps/>
        </w:rPr>
        <w:t>4</w:t>
      </w:r>
    </w:p>
    <w:p w:rsidR="00F37CBE" w:rsidRDefault="00F37CBE" w:rsidP="00CA066E">
      <w:pPr>
        <w:autoSpaceDE w:val="0"/>
        <w:spacing w:line="100" w:lineRule="atLeast"/>
        <w:jc w:val="center"/>
        <w:rPr>
          <w:rFonts w:ascii="Arial" w:hAnsi="Arial" w:cs="Arial"/>
          <w:b/>
          <w:bCs/>
        </w:rPr>
      </w:pPr>
      <w:r>
        <w:rPr>
          <w:rFonts w:ascii="Arial" w:hAnsi="Arial" w:cs="Arial"/>
          <w:b/>
          <w:bCs/>
        </w:rPr>
        <w:t>2pm, 20</w:t>
      </w:r>
      <w:r w:rsidRPr="00BB4450">
        <w:rPr>
          <w:rFonts w:ascii="Arial" w:hAnsi="Arial" w:cs="Arial"/>
          <w:b/>
          <w:bCs/>
          <w:vertAlign w:val="superscript"/>
        </w:rPr>
        <w:t>th</w:t>
      </w:r>
      <w:r>
        <w:rPr>
          <w:rFonts w:ascii="Arial" w:hAnsi="Arial" w:cs="Arial"/>
          <w:b/>
          <w:bCs/>
        </w:rPr>
        <w:t xml:space="preserve"> October,</w:t>
      </w:r>
      <w:r w:rsidR="003A2679">
        <w:rPr>
          <w:rFonts w:ascii="Arial" w:hAnsi="Arial" w:cs="Arial"/>
          <w:b/>
          <w:bCs/>
        </w:rPr>
        <w:t xml:space="preserve"> </w:t>
      </w:r>
      <w:r w:rsidRPr="004724A4">
        <w:rPr>
          <w:rFonts w:ascii="Arial" w:hAnsi="Arial" w:cs="Arial"/>
          <w:b/>
          <w:bCs/>
        </w:rPr>
        <w:t>Building Orange 4.2.</w:t>
      </w:r>
      <w:r>
        <w:rPr>
          <w:rFonts w:ascii="Arial" w:hAnsi="Arial" w:cs="Arial"/>
          <w:b/>
          <w:bCs/>
        </w:rPr>
        <w:t>08</w:t>
      </w:r>
    </w:p>
    <w:p w:rsidR="00F37CBE" w:rsidRDefault="00F37CBE" w:rsidP="004724A4">
      <w:pPr>
        <w:pBdr>
          <w:bottom w:val="single" w:sz="4" w:space="1" w:color="auto"/>
        </w:pBdr>
        <w:autoSpaceDE w:val="0"/>
        <w:spacing w:line="100" w:lineRule="atLeast"/>
        <w:jc w:val="center"/>
        <w:rPr>
          <w:rFonts w:ascii="Arial" w:hAnsi="Arial" w:cs="Arial"/>
          <w:b/>
          <w:bCs/>
        </w:rPr>
      </w:pPr>
    </w:p>
    <w:p w:rsidR="00F37CBE" w:rsidRDefault="00F37CBE" w:rsidP="00CA066E">
      <w:pPr>
        <w:autoSpaceDE w:val="0"/>
        <w:spacing w:line="100" w:lineRule="atLeast"/>
        <w:rPr>
          <w:rFonts w:ascii="Arial" w:hAnsi="Arial" w:cs="Arial"/>
          <w:b/>
          <w:bCs/>
          <w:sz w:val="22"/>
          <w:szCs w:val="22"/>
        </w:rPr>
      </w:pPr>
    </w:p>
    <w:p w:rsidR="00F37CBE" w:rsidRPr="006F5C37" w:rsidRDefault="00F37CBE" w:rsidP="00CA066E">
      <w:pPr>
        <w:autoSpaceDE w:val="0"/>
        <w:spacing w:line="100" w:lineRule="atLeast"/>
        <w:rPr>
          <w:rFonts w:ascii="Arial" w:hAnsi="Arial" w:cs="Arial"/>
          <w:sz w:val="22"/>
          <w:szCs w:val="22"/>
        </w:rPr>
      </w:pPr>
      <w:r w:rsidRPr="006F5C37">
        <w:rPr>
          <w:rFonts w:ascii="Arial" w:hAnsi="Arial" w:cs="Arial"/>
          <w:sz w:val="22"/>
          <w:szCs w:val="22"/>
        </w:rPr>
        <w:t>Present:  Chair: Martin Carroll, Nicola Rolls, Birut Zemits, Barbara White</w:t>
      </w:r>
      <w:r>
        <w:rPr>
          <w:rFonts w:ascii="Arial" w:hAnsi="Arial" w:cs="Arial"/>
          <w:sz w:val="22"/>
          <w:szCs w:val="22"/>
        </w:rPr>
        <w:t xml:space="preserve">, </w:t>
      </w:r>
      <w:r w:rsidRPr="00BB4450">
        <w:rPr>
          <w:rFonts w:ascii="Arial" w:hAnsi="Arial" w:cs="Arial"/>
          <w:sz w:val="22"/>
          <w:szCs w:val="22"/>
        </w:rPr>
        <w:t>Bernadette Royal</w:t>
      </w:r>
      <w:r>
        <w:rPr>
          <w:rFonts w:ascii="Arial" w:hAnsi="Arial" w:cs="Arial"/>
          <w:sz w:val="22"/>
          <w:szCs w:val="22"/>
        </w:rPr>
        <w:t>,</w:t>
      </w:r>
      <w:r w:rsidRPr="006F5C37">
        <w:rPr>
          <w:rFonts w:ascii="Arial" w:hAnsi="Arial" w:cs="Arial"/>
          <w:sz w:val="22"/>
          <w:szCs w:val="22"/>
        </w:rPr>
        <w:t xml:space="preserve"> Elizabeth Thynne, </w:t>
      </w:r>
      <w:r w:rsidRPr="00BB4450">
        <w:rPr>
          <w:rFonts w:ascii="Arial" w:hAnsi="Arial" w:cs="Arial"/>
          <w:sz w:val="22"/>
          <w:szCs w:val="22"/>
        </w:rPr>
        <w:t>Clare McVeity</w:t>
      </w:r>
      <w:r>
        <w:rPr>
          <w:rFonts w:ascii="Arial" w:hAnsi="Arial" w:cs="Arial"/>
          <w:sz w:val="22"/>
          <w:szCs w:val="22"/>
        </w:rPr>
        <w:t xml:space="preserve">, </w:t>
      </w:r>
      <w:r w:rsidRPr="006F5C37">
        <w:rPr>
          <w:rFonts w:ascii="Arial" w:hAnsi="Arial" w:cs="Arial"/>
          <w:sz w:val="22"/>
          <w:szCs w:val="22"/>
        </w:rPr>
        <w:t>Sharon Bridgeman,</w:t>
      </w:r>
      <w:r w:rsidR="008B1612">
        <w:rPr>
          <w:rFonts w:ascii="Arial" w:hAnsi="Arial" w:cs="Arial"/>
          <w:sz w:val="22"/>
          <w:szCs w:val="22"/>
        </w:rPr>
        <w:t xml:space="preserve"> </w:t>
      </w:r>
      <w:proofErr w:type="gramStart"/>
      <w:r w:rsidRPr="008B1612">
        <w:rPr>
          <w:rFonts w:ascii="Arial" w:hAnsi="Arial" w:cs="Arial"/>
          <w:sz w:val="22"/>
          <w:szCs w:val="22"/>
        </w:rPr>
        <w:t>Mike</w:t>
      </w:r>
      <w:proofErr w:type="gramEnd"/>
      <w:r w:rsidRPr="008B1612">
        <w:rPr>
          <w:rFonts w:ascii="Arial" w:hAnsi="Arial" w:cs="Arial"/>
          <w:sz w:val="22"/>
          <w:szCs w:val="22"/>
        </w:rPr>
        <w:t xml:space="preserve"> Miloshis</w:t>
      </w:r>
      <w:r>
        <w:rPr>
          <w:rFonts w:ascii="Arial" w:hAnsi="Arial" w:cs="Arial"/>
          <w:sz w:val="22"/>
          <w:szCs w:val="22"/>
        </w:rPr>
        <w:t>.</w:t>
      </w:r>
    </w:p>
    <w:p w:rsidR="00F37CBE" w:rsidRPr="005C0F81" w:rsidRDefault="00F37CBE" w:rsidP="00CA066E">
      <w:pPr>
        <w:autoSpaceDE w:val="0"/>
        <w:spacing w:line="100" w:lineRule="atLeast"/>
        <w:rPr>
          <w:rFonts w:ascii="Arial" w:hAnsi="Arial" w:cs="Arial"/>
          <w:sz w:val="22"/>
          <w:szCs w:val="22"/>
          <w:highlight w:val="yellow"/>
        </w:rPr>
      </w:pPr>
    </w:p>
    <w:p w:rsidR="00F37CBE" w:rsidRPr="00621EF0" w:rsidRDefault="00F37CBE" w:rsidP="00421BE0">
      <w:pPr>
        <w:pStyle w:val="ListParagraph"/>
        <w:numPr>
          <w:ilvl w:val="0"/>
          <w:numId w:val="19"/>
        </w:numPr>
        <w:tabs>
          <w:tab w:val="left" w:pos="426"/>
        </w:tabs>
        <w:suppressAutoHyphens w:val="0"/>
        <w:autoSpaceDE w:val="0"/>
        <w:autoSpaceDN w:val="0"/>
        <w:adjustRightInd w:val="0"/>
        <w:ind w:left="426" w:hanging="426"/>
        <w:rPr>
          <w:rFonts w:ascii="Arial" w:hAnsi="Arial" w:cs="Arial"/>
          <w:b/>
          <w:bCs/>
          <w:sz w:val="22"/>
          <w:szCs w:val="22"/>
        </w:rPr>
      </w:pPr>
      <w:r w:rsidRPr="00621EF0">
        <w:rPr>
          <w:rFonts w:ascii="Arial" w:hAnsi="Arial" w:cs="Arial"/>
          <w:b/>
          <w:bCs/>
          <w:sz w:val="22"/>
          <w:szCs w:val="22"/>
        </w:rPr>
        <w:t>Welcome and Apologies</w:t>
      </w:r>
    </w:p>
    <w:p w:rsidR="00F37CBE" w:rsidRDefault="00F37CBE" w:rsidP="00421BE0">
      <w:pPr>
        <w:tabs>
          <w:tab w:val="left" w:pos="426"/>
        </w:tabs>
        <w:suppressAutoHyphens w:val="0"/>
        <w:autoSpaceDE w:val="0"/>
        <w:autoSpaceDN w:val="0"/>
        <w:adjustRightInd w:val="0"/>
        <w:ind w:left="426" w:hanging="426"/>
        <w:rPr>
          <w:rFonts w:ascii="Arial" w:hAnsi="Arial" w:cs="Arial"/>
          <w:sz w:val="22"/>
          <w:szCs w:val="22"/>
        </w:rPr>
      </w:pPr>
    </w:p>
    <w:p w:rsidR="00F37CBE" w:rsidRDefault="00F37CBE" w:rsidP="00BB4450">
      <w:pPr>
        <w:suppressAutoHyphens w:val="0"/>
        <w:autoSpaceDE w:val="0"/>
        <w:autoSpaceDN w:val="0"/>
        <w:adjustRightInd w:val="0"/>
        <w:rPr>
          <w:rFonts w:ascii="Arial" w:hAnsi="Arial" w:cs="Arial"/>
          <w:sz w:val="22"/>
          <w:szCs w:val="22"/>
        </w:rPr>
      </w:pPr>
      <w:r>
        <w:rPr>
          <w:rFonts w:ascii="Arial" w:hAnsi="Arial" w:cs="Arial"/>
          <w:sz w:val="22"/>
          <w:szCs w:val="22"/>
        </w:rPr>
        <w:t>The Chair welcomed the committee members and accepted apologies from</w:t>
      </w:r>
      <w:r w:rsidR="00314626">
        <w:rPr>
          <w:rFonts w:ascii="Arial" w:hAnsi="Arial" w:cs="Arial"/>
          <w:sz w:val="22"/>
          <w:szCs w:val="22"/>
        </w:rPr>
        <w:t xml:space="preserve"> </w:t>
      </w:r>
      <w:r w:rsidRPr="006F5C37">
        <w:rPr>
          <w:rFonts w:ascii="Arial" w:hAnsi="Arial" w:cs="Arial"/>
          <w:sz w:val="22"/>
          <w:szCs w:val="22"/>
        </w:rPr>
        <w:t>Richard Head</w:t>
      </w:r>
      <w:r>
        <w:rPr>
          <w:rFonts w:ascii="Arial" w:hAnsi="Arial" w:cs="Arial"/>
          <w:sz w:val="22"/>
          <w:szCs w:val="22"/>
        </w:rPr>
        <w:t xml:space="preserve">, Zoe </w:t>
      </w:r>
      <w:proofErr w:type="spellStart"/>
      <w:r>
        <w:rPr>
          <w:rFonts w:ascii="Arial" w:hAnsi="Arial" w:cs="Arial"/>
          <w:sz w:val="22"/>
          <w:szCs w:val="22"/>
        </w:rPr>
        <w:t>Carmichal</w:t>
      </w:r>
      <w:proofErr w:type="spellEnd"/>
      <w:r>
        <w:rPr>
          <w:rFonts w:ascii="Arial" w:hAnsi="Arial" w:cs="Arial"/>
          <w:sz w:val="22"/>
          <w:szCs w:val="22"/>
        </w:rPr>
        <w:t xml:space="preserve">, </w:t>
      </w:r>
      <w:r w:rsidRPr="006F5C37">
        <w:rPr>
          <w:rFonts w:ascii="Arial" w:hAnsi="Arial" w:cs="Arial"/>
          <w:sz w:val="22"/>
          <w:szCs w:val="22"/>
        </w:rPr>
        <w:t xml:space="preserve">Giselle Byrnes, </w:t>
      </w:r>
      <w:r w:rsidR="00824284" w:rsidRPr="006F5C37">
        <w:rPr>
          <w:rFonts w:ascii="Arial" w:hAnsi="Arial" w:cs="Arial"/>
          <w:sz w:val="22"/>
          <w:szCs w:val="22"/>
        </w:rPr>
        <w:t>Greg Shaw</w:t>
      </w:r>
      <w:r w:rsidR="00824284">
        <w:rPr>
          <w:rFonts w:ascii="Arial" w:hAnsi="Arial" w:cs="Arial"/>
          <w:sz w:val="22"/>
          <w:szCs w:val="22"/>
        </w:rPr>
        <w:t xml:space="preserve">, </w:t>
      </w:r>
      <w:r w:rsidRPr="006F5C37">
        <w:rPr>
          <w:rFonts w:ascii="Arial" w:hAnsi="Arial" w:cs="Arial"/>
          <w:sz w:val="22"/>
          <w:szCs w:val="22"/>
        </w:rPr>
        <w:t>Terry Dunbar</w:t>
      </w:r>
      <w:r>
        <w:rPr>
          <w:rFonts w:ascii="Arial" w:hAnsi="Arial" w:cs="Arial"/>
          <w:sz w:val="22"/>
          <w:szCs w:val="22"/>
        </w:rPr>
        <w:t xml:space="preserve"> and</w:t>
      </w:r>
      <w:r w:rsidRPr="006F5C37">
        <w:rPr>
          <w:rFonts w:ascii="Arial" w:hAnsi="Arial" w:cs="Arial"/>
          <w:sz w:val="22"/>
          <w:szCs w:val="22"/>
        </w:rPr>
        <w:t xml:space="preserve"> Sue Carthew</w:t>
      </w:r>
    </w:p>
    <w:p w:rsidR="00F37CBE" w:rsidRDefault="00F37CBE" w:rsidP="00421BE0">
      <w:pPr>
        <w:tabs>
          <w:tab w:val="left" w:pos="426"/>
        </w:tabs>
        <w:suppressAutoHyphens w:val="0"/>
        <w:autoSpaceDE w:val="0"/>
        <w:autoSpaceDN w:val="0"/>
        <w:adjustRightInd w:val="0"/>
        <w:ind w:left="426" w:hanging="426"/>
        <w:rPr>
          <w:rFonts w:ascii="Arial" w:hAnsi="Arial" w:cs="Arial"/>
          <w:sz w:val="22"/>
          <w:szCs w:val="22"/>
        </w:rPr>
      </w:pPr>
    </w:p>
    <w:p w:rsidR="00F37CBE" w:rsidRPr="00621EF0" w:rsidRDefault="00F37CBE" w:rsidP="00421BE0">
      <w:pPr>
        <w:pStyle w:val="ListParagraph"/>
        <w:numPr>
          <w:ilvl w:val="0"/>
          <w:numId w:val="19"/>
        </w:numPr>
        <w:tabs>
          <w:tab w:val="left" w:pos="426"/>
        </w:tabs>
        <w:suppressAutoHyphens w:val="0"/>
        <w:autoSpaceDE w:val="0"/>
        <w:autoSpaceDN w:val="0"/>
        <w:adjustRightInd w:val="0"/>
        <w:ind w:left="426" w:hanging="426"/>
        <w:rPr>
          <w:rFonts w:ascii="Arial" w:hAnsi="Arial" w:cs="Arial"/>
          <w:b/>
          <w:bCs/>
          <w:sz w:val="22"/>
          <w:szCs w:val="22"/>
        </w:rPr>
      </w:pPr>
      <w:r w:rsidRPr="00621EF0">
        <w:rPr>
          <w:rFonts w:ascii="Arial" w:hAnsi="Arial" w:cs="Arial"/>
          <w:b/>
          <w:bCs/>
          <w:sz w:val="22"/>
          <w:szCs w:val="22"/>
        </w:rPr>
        <w:t>Minutes of Previous Meetings</w:t>
      </w:r>
    </w:p>
    <w:p w:rsidR="00F37CBE" w:rsidRDefault="00F37CBE" w:rsidP="00421BE0">
      <w:pPr>
        <w:tabs>
          <w:tab w:val="left" w:pos="426"/>
        </w:tabs>
        <w:suppressAutoHyphens w:val="0"/>
        <w:ind w:left="426" w:hanging="426"/>
        <w:rPr>
          <w:rFonts w:ascii="Arial" w:hAnsi="Arial" w:cs="Arial"/>
          <w:sz w:val="22"/>
          <w:szCs w:val="22"/>
        </w:rPr>
      </w:pPr>
    </w:p>
    <w:p w:rsidR="00F37CBE" w:rsidRPr="000B42B4" w:rsidRDefault="00F37CBE" w:rsidP="00864771">
      <w:pPr>
        <w:tabs>
          <w:tab w:val="left" w:pos="1134"/>
          <w:tab w:val="right" w:pos="3119"/>
          <w:tab w:val="left" w:pos="3402"/>
        </w:tabs>
        <w:suppressAutoHyphens w:val="0"/>
        <w:ind w:left="3402" w:hanging="3402"/>
        <w:rPr>
          <w:rFonts w:ascii="Arial" w:hAnsi="Arial" w:cs="Arial"/>
          <w:sz w:val="22"/>
          <w:szCs w:val="22"/>
        </w:rPr>
      </w:pPr>
      <w:r w:rsidRPr="004524F3">
        <w:rPr>
          <w:rFonts w:ascii="Arial" w:hAnsi="Arial" w:cs="Arial"/>
          <w:b/>
          <w:bCs/>
          <w:sz w:val="22"/>
          <w:szCs w:val="22"/>
        </w:rPr>
        <w:t>Resolution</w:t>
      </w:r>
      <w:r>
        <w:rPr>
          <w:rFonts w:ascii="Arial" w:hAnsi="Arial" w:cs="Arial"/>
          <w:b/>
          <w:bCs/>
          <w:sz w:val="22"/>
          <w:szCs w:val="22"/>
        </w:rPr>
        <w:t>:</w:t>
      </w:r>
      <w:r w:rsidRPr="00864771">
        <w:rPr>
          <w:rFonts w:ascii="Arial" w:hAnsi="Arial" w:cs="Arial"/>
          <w:b/>
          <w:bCs/>
          <w:sz w:val="22"/>
          <w:szCs w:val="22"/>
          <w:u w:val="dotted"/>
        </w:rPr>
        <w:tab/>
      </w:r>
      <w:r w:rsidRPr="004524F3">
        <w:rPr>
          <w:rFonts w:ascii="Arial" w:hAnsi="Arial" w:cs="Arial"/>
          <w:b/>
          <w:bCs/>
          <w:sz w:val="22"/>
          <w:szCs w:val="22"/>
          <w:u w:val="dotted"/>
        </w:rPr>
        <w:tab/>
      </w:r>
      <w:r w:rsidRPr="000B42B4">
        <w:rPr>
          <w:rFonts w:ascii="Arial" w:hAnsi="Arial" w:cs="Arial"/>
          <w:sz w:val="22"/>
          <w:szCs w:val="22"/>
        </w:rPr>
        <w:t>That the minutes be accepted.</w:t>
      </w:r>
    </w:p>
    <w:p w:rsidR="00F37CBE" w:rsidRDefault="00F37CBE" w:rsidP="00864771">
      <w:pPr>
        <w:tabs>
          <w:tab w:val="left" w:pos="3119"/>
          <w:tab w:val="left" w:pos="3402"/>
        </w:tabs>
        <w:suppressAutoHyphens w:val="0"/>
        <w:ind w:left="3402" w:hanging="3402"/>
        <w:rPr>
          <w:rFonts w:ascii="Arial" w:hAnsi="Arial" w:cs="Arial"/>
          <w:sz w:val="22"/>
          <w:szCs w:val="22"/>
        </w:rPr>
      </w:pPr>
    </w:p>
    <w:p w:rsidR="00F37CBE" w:rsidRPr="00CD6A78" w:rsidRDefault="00F37CBE" w:rsidP="00864771">
      <w:pPr>
        <w:tabs>
          <w:tab w:val="left" w:pos="3119"/>
          <w:tab w:val="left" w:pos="3402"/>
        </w:tabs>
        <w:suppressAutoHyphens w:val="0"/>
        <w:ind w:left="3402" w:hanging="3402"/>
        <w:rPr>
          <w:rFonts w:ascii="Arial" w:hAnsi="Arial" w:cs="Arial"/>
          <w:b/>
          <w:bCs/>
          <w:sz w:val="22"/>
          <w:szCs w:val="22"/>
        </w:rPr>
      </w:pPr>
      <w:r w:rsidRPr="00CD6A78">
        <w:rPr>
          <w:rFonts w:ascii="Arial" w:hAnsi="Arial" w:cs="Arial"/>
          <w:b/>
          <w:bCs/>
          <w:sz w:val="22"/>
          <w:szCs w:val="22"/>
        </w:rPr>
        <w:t>2.1 Actions arising from previous meetings</w:t>
      </w:r>
    </w:p>
    <w:p w:rsidR="00F37CBE" w:rsidRDefault="00F37CBE" w:rsidP="00864771">
      <w:pPr>
        <w:tabs>
          <w:tab w:val="left" w:pos="3119"/>
          <w:tab w:val="left" w:pos="3402"/>
        </w:tabs>
        <w:suppressAutoHyphens w:val="0"/>
        <w:ind w:left="3402" w:hanging="3402"/>
        <w:rPr>
          <w:rFonts w:ascii="Arial" w:hAnsi="Arial" w:cs="Arial"/>
          <w:sz w:val="22"/>
          <w:szCs w:val="22"/>
        </w:rPr>
      </w:pPr>
    </w:p>
    <w:p w:rsidR="00F37CBE" w:rsidRPr="000D11D7" w:rsidRDefault="00F37CBE">
      <w:pPr>
        <w:suppressAutoHyphens w:val="0"/>
        <w:rPr>
          <w:rFonts w:ascii="Arial" w:hAnsi="Arial" w:cs="Arial"/>
          <w:sz w:val="22"/>
          <w:szCs w:val="22"/>
        </w:rPr>
      </w:pPr>
    </w:p>
    <w:p w:rsidR="00F37CBE" w:rsidRDefault="000D11D7" w:rsidP="00BB4450">
      <w:pPr>
        <w:tabs>
          <w:tab w:val="left" w:pos="1134"/>
          <w:tab w:val="right" w:pos="3119"/>
          <w:tab w:val="left" w:pos="4395"/>
        </w:tabs>
        <w:suppressAutoHyphens w:val="0"/>
        <w:rPr>
          <w:rFonts w:ascii="Arial" w:hAnsi="Arial" w:cs="Arial"/>
          <w:sz w:val="22"/>
          <w:szCs w:val="22"/>
        </w:rPr>
      </w:pPr>
      <w:proofErr w:type="gramStart"/>
      <w:r w:rsidRPr="000D11D7">
        <w:rPr>
          <w:rFonts w:ascii="Arial" w:hAnsi="Arial" w:cs="Arial"/>
          <w:sz w:val="22"/>
          <w:szCs w:val="22"/>
        </w:rPr>
        <w:t>Item no.</w:t>
      </w:r>
      <w:r w:rsidR="00F37CBE" w:rsidRPr="000D11D7">
        <w:rPr>
          <w:rFonts w:ascii="Arial" w:hAnsi="Arial" w:cs="Arial"/>
          <w:sz w:val="22"/>
          <w:szCs w:val="22"/>
        </w:rPr>
        <w:t>1</w:t>
      </w:r>
      <w:r w:rsidR="00F37CBE">
        <w:rPr>
          <w:rFonts w:ascii="Arial" w:hAnsi="Arial" w:cs="Arial"/>
          <w:sz w:val="22"/>
          <w:szCs w:val="22"/>
          <w:u w:val="single"/>
        </w:rPr>
        <w:t xml:space="preserve"> </w:t>
      </w:r>
      <w:r w:rsidR="00F37CBE" w:rsidRPr="00BB4450">
        <w:rPr>
          <w:rFonts w:ascii="Arial" w:hAnsi="Arial" w:cs="Arial"/>
          <w:sz w:val="22"/>
          <w:szCs w:val="22"/>
        </w:rPr>
        <w:t>Advanced standing</w:t>
      </w:r>
      <w:r w:rsidR="00F37CBE">
        <w:rPr>
          <w:rFonts w:ascii="Arial" w:hAnsi="Arial" w:cs="Arial"/>
          <w:sz w:val="22"/>
          <w:szCs w:val="22"/>
        </w:rPr>
        <w:t xml:space="preserve"> - </w:t>
      </w:r>
      <w:r w:rsidR="00F37CBE" w:rsidRPr="00027D53">
        <w:rPr>
          <w:rFonts w:ascii="Arial" w:hAnsi="Arial" w:cs="Arial"/>
          <w:sz w:val="22"/>
          <w:szCs w:val="22"/>
        </w:rPr>
        <w:t xml:space="preserve">OMP </w:t>
      </w:r>
      <w:r w:rsidR="00F37CBE">
        <w:rPr>
          <w:rFonts w:ascii="Arial" w:hAnsi="Arial" w:cs="Arial"/>
          <w:sz w:val="22"/>
          <w:szCs w:val="22"/>
        </w:rPr>
        <w:t xml:space="preserve">to </w:t>
      </w:r>
      <w:r w:rsidR="00F37CBE" w:rsidRPr="00027D53">
        <w:rPr>
          <w:rFonts w:ascii="Arial" w:hAnsi="Arial" w:cs="Arial"/>
          <w:sz w:val="22"/>
          <w:szCs w:val="22"/>
        </w:rPr>
        <w:t>provide comparative reports on all paths via which students can achieve advanced standing.</w:t>
      </w:r>
      <w:proofErr w:type="gramEnd"/>
    </w:p>
    <w:p w:rsidR="00F37CBE" w:rsidRDefault="00F37CBE" w:rsidP="00BB4450">
      <w:pPr>
        <w:tabs>
          <w:tab w:val="left" w:pos="1134"/>
          <w:tab w:val="right" w:pos="3119"/>
          <w:tab w:val="left" w:pos="4395"/>
        </w:tabs>
        <w:suppressAutoHyphens w:val="0"/>
        <w:rPr>
          <w:rFonts w:ascii="Arial" w:hAnsi="Arial" w:cs="Arial"/>
          <w:sz w:val="22"/>
          <w:szCs w:val="22"/>
        </w:rPr>
      </w:pPr>
    </w:p>
    <w:p w:rsidR="00F37CBE" w:rsidRPr="00027D53" w:rsidRDefault="00F37CBE" w:rsidP="00BB4450">
      <w:pPr>
        <w:tabs>
          <w:tab w:val="left" w:pos="1134"/>
          <w:tab w:val="right" w:pos="3119"/>
          <w:tab w:val="left" w:pos="4395"/>
        </w:tabs>
        <w:suppressAutoHyphens w:val="0"/>
        <w:rPr>
          <w:rFonts w:ascii="Arial" w:hAnsi="Arial" w:cs="Arial"/>
          <w:sz w:val="22"/>
          <w:szCs w:val="22"/>
        </w:rPr>
      </w:pPr>
      <w:r>
        <w:rPr>
          <w:rFonts w:ascii="Arial" w:hAnsi="Arial" w:cs="Arial"/>
          <w:sz w:val="22"/>
          <w:szCs w:val="22"/>
        </w:rPr>
        <w:t xml:space="preserve">At the last meeting Theme Leader, CU presented a comparative assessment of </w:t>
      </w:r>
      <w:proofErr w:type="spellStart"/>
      <w:r>
        <w:rPr>
          <w:rFonts w:ascii="Arial" w:hAnsi="Arial" w:cs="Arial"/>
          <w:sz w:val="22"/>
          <w:szCs w:val="22"/>
        </w:rPr>
        <w:t>Navitas</w:t>
      </w:r>
      <w:proofErr w:type="spellEnd"/>
      <w:r>
        <w:rPr>
          <w:rFonts w:ascii="Arial" w:hAnsi="Arial" w:cs="Arial"/>
          <w:sz w:val="22"/>
          <w:szCs w:val="22"/>
        </w:rPr>
        <w:t xml:space="preserve"> student outcomes overtime (those who received advanced standing versus those who did not).  The data confirmed that those students who achieve a CT are not disadvantaged and achieve comparative success.  It was suggested that additional comparisons be run for other students who receive advanced standing.  </w:t>
      </w:r>
    </w:p>
    <w:p w:rsidR="00F37CBE" w:rsidRDefault="00F37CBE">
      <w:pPr>
        <w:suppressAutoHyphens w:val="0"/>
        <w:rPr>
          <w:rFonts w:ascii="Arial" w:hAnsi="Arial" w:cs="Arial"/>
          <w:sz w:val="22"/>
          <w:szCs w:val="22"/>
          <w:u w:val="single"/>
        </w:rPr>
      </w:pPr>
    </w:p>
    <w:p w:rsidR="00F37CBE" w:rsidRDefault="00F37CBE" w:rsidP="003E2187">
      <w:pPr>
        <w:suppressAutoHyphens w:val="0"/>
        <w:rPr>
          <w:rFonts w:ascii="Arial" w:hAnsi="Arial" w:cs="Arial"/>
          <w:sz w:val="22"/>
          <w:szCs w:val="22"/>
        </w:rPr>
      </w:pPr>
      <w:r>
        <w:rPr>
          <w:rFonts w:ascii="Arial" w:hAnsi="Arial" w:cs="Arial"/>
          <w:sz w:val="22"/>
          <w:szCs w:val="22"/>
        </w:rPr>
        <w:t>PVCA</w:t>
      </w:r>
      <w:r w:rsidR="00314626">
        <w:rPr>
          <w:rFonts w:ascii="Arial" w:hAnsi="Arial" w:cs="Arial"/>
          <w:sz w:val="22"/>
          <w:szCs w:val="22"/>
        </w:rPr>
        <w:t xml:space="preserve"> </w:t>
      </w:r>
      <w:r>
        <w:rPr>
          <w:rFonts w:ascii="Arial" w:hAnsi="Arial" w:cs="Arial"/>
          <w:sz w:val="22"/>
          <w:szCs w:val="22"/>
        </w:rPr>
        <w:t>advised that this will prove valuable as it is likely that there will be some policy discussion around advanced standing soon and that this would supplement findings from the previous research work undertaken by NR, Bill Tyler and the team.</w:t>
      </w:r>
    </w:p>
    <w:p w:rsidR="00F37CBE" w:rsidRDefault="00F37CBE">
      <w:pPr>
        <w:suppressAutoHyphens w:val="0"/>
        <w:rPr>
          <w:rFonts w:ascii="Arial" w:hAnsi="Arial" w:cs="Arial"/>
          <w:sz w:val="22"/>
          <w:szCs w:val="22"/>
        </w:rPr>
      </w:pPr>
    </w:p>
    <w:p w:rsidR="00F37CBE" w:rsidRDefault="00F37CBE">
      <w:pPr>
        <w:suppressAutoHyphens w:val="0"/>
        <w:rPr>
          <w:rFonts w:ascii="Arial" w:hAnsi="Arial" w:cs="Arial"/>
          <w:sz w:val="22"/>
          <w:szCs w:val="22"/>
        </w:rPr>
      </w:pPr>
    </w:p>
    <w:p w:rsidR="00F37CBE" w:rsidRPr="004C1351" w:rsidRDefault="00F37CBE" w:rsidP="004C1351">
      <w:pPr>
        <w:tabs>
          <w:tab w:val="left" w:pos="3119"/>
        </w:tabs>
        <w:suppressAutoHyphens w:val="0"/>
        <w:ind w:left="3119" w:hanging="3119"/>
        <w:rPr>
          <w:rFonts w:ascii="Arial" w:hAnsi="Arial" w:cs="Arial"/>
          <w:b/>
          <w:bCs/>
          <w:sz w:val="22"/>
          <w:szCs w:val="22"/>
        </w:rPr>
      </w:pPr>
      <w:r w:rsidRPr="004C1351">
        <w:rPr>
          <w:rFonts w:ascii="Arial" w:hAnsi="Arial" w:cs="Arial"/>
          <w:b/>
          <w:bCs/>
          <w:sz w:val="22"/>
          <w:szCs w:val="22"/>
        </w:rPr>
        <w:t>Action</w:t>
      </w:r>
      <w:r>
        <w:rPr>
          <w:rFonts w:ascii="Arial" w:hAnsi="Arial" w:cs="Arial"/>
          <w:b/>
          <w:bCs/>
          <w:sz w:val="22"/>
          <w:szCs w:val="22"/>
        </w:rPr>
        <w:t>:</w:t>
      </w:r>
      <w:r w:rsidRPr="004C1351">
        <w:rPr>
          <w:rFonts w:ascii="Arial" w:hAnsi="Arial" w:cs="Arial"/>
          <w:b/>
          <w:bCs/>
          <w:sz w:val="22"/>
          <w:szCs w:val="22"/>
          <w:u w:val="dotted"/>
        </w:rPr>
        <w:tab/>
      </w:r>
      <w:r w:rsidR="000D11D7">
        <w:rPr>
          <w:rFonts w:ascii="Arial" w:hAnsi="Arial" w:cs="Arial"/>
          <w:b/>
          <w:bCs/>
          <w:sz w:val="22"/>
          <w:szCs w:val="22"/>
        </w:rPr>
        <w:t>Theme L</w:t>
      </w:r>
      <w:r w:rsidRPr="004C1351">
        <w:rPr>
          <w:rFonts w:ascii="Arial" w:hAnsi="Arial" w:cs="Arial"/>
          <w:b/>
          <w:bCs/>
          <w:sz w:val="22"/>
          <w:szCs w:val="22"/>
        </w:rPr>
        <w:t>eader, CU to request OMP provide comparative reports to the CU committee on all paths via which students can achieve advanced standing.</w:t>
      </w:r>
    </w:p>
    <w:p w:rsidR="00F37CBE" w:rsidRPr="004C1351" w:rsidRDefault="00F37CBE" w:rsidP="004C1351">
      <w:pPr>
        <w:tabs>
          <w:tab w:val="left" w:pos="3119"/>
          <w:tab w:val="left" w:pos="3402"/>
        </w:tabs>
        <w:suppressAutoHyphens w:val="0"/>
        <w:ind w:left="3402" w:hanging="3402"/>
        <w:rPr>
          <w:rFonts w:ascii="Arial" w:hAnsi="Arial" w:cs="Arial"/>
          <w:b/>
          <w:bCs/>
          <w:sz w:val="22"/>
          <w:szCs w:val="22"/>
        </w:rPr>
      </w:pPr>
    </w:p>
    <w:p w:rsidR="00F37CBE" w:rsidRDefault="00F37CBE">
      <w:pPr>
        <w:suppressAutoHyphens w:val="0"/>
        <w:rPr>
          <w:rFonts w:ascii="Arial" w:hAnsi="Arial" w:cs="Arial"/>
          <w:sz w:val="22"/>
          <w:szCs w:val="22"/>
        </w:rPr>
      </w:pPr>
      <w:r>
        <w:rPr>
          <w:rFonts w:ascii="Arial" w:hAnsi="Arial" w:cs="Arial"/>
          <w:sz w:val="22"/>
          <w:szCs w:val="22"/>
        </w:rPr>
        <w:t xml:space="preserve">Item no. </w:t>
      </w:r>
      <w:proofErr w:type="gramStart"/>
      <w:r>
        <w:rPr>
          <w:rFonts w:ascii="Arial" w:hAnsi="Arial" w:cs="Arial"/>
          <w:sz w:val="22"/>
          <w:szCs w:val="22"/>
        </w:rPr>
        <w:t xml:space="preserve">2 </w:t>
      </w:r>
      <w:r w:rsidR="000D11D7">
        <w:rPr>
          <w:rFonts w:ascii="Arial" w:hAnsi="Arial" w:cs="Arial"/>
          <w:sz w:val="22"/>
          <w:szCs w:val="22"/>
        </w:rPr>
        <w:t xml:space="preserve"> </w:t>
      </w:r>
      <w:r>
        <w:rPr>
          <w:rFonts w:ascii="Arial" w:hAnsi="Arial" w:cs="Arial"/>
          <w:sz w:val="22"/>
          <w:szCs w:val="22"/>
        </w:rPr>
        <w:t>Possibility</w:t>
      </w:r>
      <w:proofErr w:type="gramEnd"/>
      <w:r>
        <w:rPr>
          <w:rFonts w:ascii="Arial" w:hAnsi="Arial" w:cs="Arial"/>
          <w:sz w:val="22"/>
          <w:szCs w:val="22"/>
        </w:rPr>
        <w:t xml:space="preserve"> of Essington students being able to </w:t>
      </w:r>
      <w:r w:rsidRPr="00027D53">
        <w:rPr>
          <w:rFonts w:ascii="Arial" w:hAnsi="Arial" w:cs="Arial"/>
          <w:sz w:val="22"/>
          <w:szCs w:val="22"/>
        </w:rPr>
        <w:t>choose to study either CUC100 or CUC106 in 2015.</w:t>
      </w:r>
    </w:p>
    <w:p w:rsidR="00F37CBE" w:rsidRDefault="00F37CBE">
      <w:pPr>
        <w:suppressAutoHyphens w:val="0"/>
        <w:rPr>
          <w:rFonts w:ascii="Arial" w:hAnsi="Arial" w:cs="Arial"/>
          <w:sz w:val="22"/>
          <w:szCs w:val="22"/>
        </w:rPr>
      </w:pPr>
    </w:p>
    <w:p w:rsidR="00F37CBE" w:rsidRDefault="00F37CBE">
      <w:pPr>
        <w:suppressAutoHyphens w:val="0"/>
        <w:rPr>
          <w:rFonts w:ascii="Arial" w:hAnsi="Arial" w:cs="Arial"/>
          <w:sz w:val="22"/>
          <w:szCs w:val="22"/>
        </w:rPr>
      </w:pPr>
      <w:r>
        <w:rPr>
          <w:rFonts w:ascii="Arial" w:hAnsi="Arial" w:cs="Arial"/>
          <w:sz w:val="22"/>
          <w:szCs w:val="22"/>
        </w:rPr>
        <w:t xml:space="preserve">Theme Leader, CU discussed the logistics of students being able to choose to study either CUC100 or CUC106 in 2015 with the </w:t>
      </w:r>
      <w:r w:rsidRPr="00D00510">
        <w:rPr>
          <w:rFonts w:ascii="Arial" w:hAnsi="Arial" w:cs="Arial"/>
          <w:sz w:val="22"/>
          <w:szCs w:val="22"/>
        </w:rPr>
        <w:t>Director - Office of Student Administration &amp; Equity Services</w:t>
      </w:r>
      <w:r>
        <w:rPr>
          <w:rFonts w:ascii="Arial" w:hAnsi="Arial" w:cs="Arial"/>
          <w:sz w:val="22"/>
          <w:szCs w:val="22"/>
        </w:rPr>
        <w:t xml:space="preserve"> (OSAES) who advised this can be done at sho</w:t>
      </w:r>
      <w:r w:rsidR="00976D57">
        <w:rPr>
          <w:rFonts w:ascii="Arial" w:hAnsi="Arial" w:cs="Arial"/>
          <w:sz w:val="22"/>
          <w:szCs w:val="22"/>
        </w:rPr>
        <w:t>rt notice as it is not a common</w:t>
      </w:r>
      <w:r>
        <w:rPr>
          <w:rFonts w:ascii="Arial" w:hAnsi="Arial" w:cs="Arial"/>
          <w:sz w:val="22"/>
          <w:szCs w:val="22"/>
        </w:rPr>
        <w:t>wealth reporting</w:t>
      </w:r>
      <w:r w:rsidR="00314626">
        <w:rPr>
          <w:rFonts w:ascii="Arial" w:hAnsi="Arial" w:cs="Arial"/>
          <w:sz w:val="22"/>
          <w:szCs w:val="22"/>
        </w:rPr>
        <w:t xml:space="preserve"> </w:t>
      </w:r>
      <w:r>
        <w:rPr>
          <w:rFonts w:ascii="Arial" w:hAnsi="Arial" w:cs="Arial"/>
          <w:sz w:val="22"/>
          <w:szCs w:val="22"/>
        </w:rPr>
        <w:t>unit and com under the HEPP funding strand.</w:t>
      </w:r>
    </w:p>
    <w:p w:rsidR="00F37CBE" w:rsidRDefault="00F37CBE">
      <w:pPr>
        <w:suppressAutoHyphens w:val="0"/>
        <w:rPr>
          <w:rFonts w:ascii="Arial" w:hAnsi="Arial" w:cs="Arial"/>
          <w:sz w:val="22"/>
          <w:szCs w:val="22"/>
        </w:rPr>
      </w:pPr>
    </w:p>
    <w:p w:rsidR="00F37CBE" w:rsidRPr="009610DB" w:rsidRDefault="00F37CBE">
      <w:pPr>
        <w:suppressAutoHyphens w:val="0"/>
        <w:rPr>
          <w:rFonts w:ascii="Arial" w:hAnsi="Arial" w:cs="Arial"/>
          <w:sz w:val="22"/>
          <w:szCs w:val="22"/>
        </w:rPr>
      </w:pPr>
      <w:r>
        <w:rPr>
          <w:rFonts w:ascii="Arial" w:hAnsi="Arial" w:cs="Arial"/>
          <w:sz w:val="22"/>
          <w:szCs w:val="22"/>
        </w:rPr>
        <w:lastRenderedPageBreak/>
        <w:t xml:space="preserve">In terms of fees, CUC100 charges $755 per student which fits under the humanities course funding area. The </w:t>
      </w:r>
      <w:r w:rsidRPr="009610DB">
        <w:rPr>
          <w:rFonts w:ascii="Arial" w:hAnsi="Arial" w:cs="Arial"/>
          <w:sz w:val="22"/>
          <w:szCs w:val="22"/>
        </w:rPr>
        <w:t xml:space="preserve">Director </w:t>
      </w:r>
      <w:r>
        <w:rPr>
          <w:rFonts w:ascii="Arial" w:hAnsi="Arial" w:cs="Arial"/>
          <w:sz w:val="22"/>
          <w:szCs w:val="22"/>
        </w:rPr>
        <w:t>- OSAES</w:t>
      </w:r>
      <w:r w:rsidRPr="009610DB">
        <w:rPr>
          <w:rFonts w:ascii="Arial" w:hAnsi="Arial" w:cs="Arial"/>
          <w:sz w:val="22"/>
          <w:szCs w:val="22"/>
        </w:rPr>
        <w:t xml:space="preserve"> suggested that as CUC106 sits under the design and engineering stream </w:t>
      </w:r>
      <w:r>
        <w:rPr>
          <w:rFonts w:ascii="Arial" w:hAnsi="Arial" w:cs="Arial"/>
          <w:sz w:val="22"/>
          <w:szCs w:val="22"/>
        </w:rPr>
        <w:t xml:space="preserve">it </w:t>
      </w:r>
      <w:r w:rsidRPr="009610DB">
        <w:rPr>
          <w:rFonts w:ascii="Arial" w:hAnsi="Arial" w:cs="Arial"/>
          <w:sz w:val="22"/>
          <w:szCs w:val="22"/>
        </w:rPr>
        <w:t xml:space="preserve">would cost $1076 unless this </w:t>
      </w:r>
      <w:r>
        <w:rPr>
          <w:rFonts w:ascii="Arial" w:hAnsi="Arial" w:cs="Arial"/>
          <w:sz w:val="22"/>
          <w:szCs w:val="22"/>
        </w:rPr>
        <w:t>a</w:t>
      </w:r>
      <w:r w:rsidRPr="009610DB">
        <w:rPr>
          <w:rFonts w:ascii="Arial" w:hAnsi="Arial" w:cs="Arial"/>
          <w:sz w:val="22"/>
          <w:szCs w:val="22"/>
        </w:rPr>
        <w:t>djusted</w:t>
      </w:r>
      <w:r>
        <w:rPr>
          <w:rFonts w:ascii="Arial" w:hAnsi="Arial" w:cs="Arial"/>
          <w:sz w:val="22"/>
          <w:szCs w:val="22"/>
        </w:rPr>
        <w:t xml:space="preserve"> t</w:t>
      </w:r>
      <w:r w:rsidRPr="009610DB">
        <w:rPr>
          <w:rFonts w:ascii="Arial" w:hAnsi="Arial" w:cs="Arial"/>
          <w:sz w:val="22"/>
          <w:szCs w:val="22"/>
        </w:rPr>
        <w:t xml:space="preserve">o achieve parity.  </w:t>
      </w:r>
    </w:p>
    <w:p w:rsidR="00F37CBE" w:rsidRDefault="00F37CBE">
      <w:pPr>
        <w:suppressAutoHyphens w:val="0"/>
        <w:rPr>
          <w:rFonts w:ascii="Arial" w:hAnsi="Arial" w:cs="Arial"/>
          <w:sz w:val="22"/>
          <w:szCs w:val="22"/>
        </w:rPr>
      </w:pPr>
    </w:p>
    <w:p w:rsidR="00F37CBE" w:rsidRDefault="00F37CBE">
      <w:pPr>
        <w:suppressAutoHyphens w:val="0"/>
        <w:rPr>
          <w:rFonts w:ascii="Arial" w:hAnsi="Arial" w:cs="Arial"/>
          <w:sz w:val="22"/>
          <w:szCs w:val="22"/>
        </w:rPr>
      </w:pPr>
      <w:r>
        <w:rPr>
          <w:rFonts w:ascii="Arial" w:hAnsi="Arial" w:cs="Arial"/>
          <w:sz w:val="22"/>
          <w:szCs w:val="22"/>
        </w:rPr>
        <w:t>It is anticipated that there will be 70-75 students year 12 students in 2015.  3 students went on to engineering from the last cohort, they studied CUC100 but were also required to complete CUC106 which is a compulsory unit for their course.</w:t>
      </w:r>
    </w:p>
    <w:p w:rsidR="00F37CBE" w:rsidRDefault="00F37CBE">
      <w:pPr>
        <w:suppressAutoHyphens w:val="0"/>
        <w:rPr>
          <w:rFonts w:ascii="Arial" w:hAnsi="Arial" w:cs="Arial"/>
          <w:sz w:val="22"/>
          <w:szCs w:val="22"/>
        </w:rPr>
      </w:pPr>
    </w:p>
    <w:p w:rsidR="00F37CBE" w:rsidRDefault="00F37CBE">
      <w:pPr>
        <w:suppressAutoHyphens w:val="0"/>
        <w:rPr>
          <w:rFonts w:ascii="Arial" w:hAnsi="Arial" w:cs="Arial"/>
          <w:sz w:val="22"/>
          <w:szCs w:val="22"/>
        </w:rPr>
      </w:pPr>
      <w:r>
        <w:rPr>
          <w:rFonts w:ascii="Arial" w:hAnsi="Arial" w:cs="Arial"/>
          <w:sz w:val="22"/>
          <w:szCs w:val="22"/>
        </w:rPr>
        <w:t xml:space="preserve">PVCA confirmed that a minimum number of 20 students will be needed to make this viable and that the fees would not be adjusted.  </w:t>
      </w:r>
    </w:p>
    <w:p w:rsidR="00F37CBE" w:rsidRDefault="00F37CBE">
      <w:pPr>
        <w:suppressAutoHyphens w:val="0"/>
        <w:rPr>
          <w:rFonts w:ascii="Arial" w:hAnsi="Arial" w:cs="Arial"/>
          <w:sz w:val="22"/>
          <w:szCs w:val="22"/>
        </w:rPr>
      </w:pPr>
    </w:p>
    <w:p w:rsidR="00F37CBE" w:rsidRDefault="00F37CBE">
      <w:pPr>
        <w:suppressAutoHyphens w:val="0"/>
        <w:rPr>
          <w:rFonts w:ascii="Arial" w:hAnsi="Arial" w:cs="Arial"/>
          <w:sz w:val="22"/>
          <w:szCs w:val="22"/>
        </w:rPr>
      </w:pPr>
    </w:p>
    <w:p w:rsidR="00F37CBE" w:rsidRPr="009610DB" w:rsidRDefault="00F37CBE" w:rsidP="009610DB">
      <w:pPr>
        <w:tabs>
          <w:tab w:val="left" w:pos="3119"/>
        </w:tabs>
        <w:suppressAutoHyphens w:val="0"/>
        <w:ind w:left="3119" w:hanging="3119"/>
        <w:rPr>
          <w:rFonts w:ascii="Arial" w:hAnsi="Arial" w:cs="Arial"/>
          <w:b/>
          <w:bCs/>
          <w:sz w:val="22"/>
          <w:szCs w:val="22"/>
        </w:rPr>
      </w:pPr>
      <w:r>
        <w:rPr>
          <w:rFonts w:ascii="Arial" w:hAnsi="Arial" w:cs="Arial"/>
          <w:b/>
          <w:bCs/>
          <w:sz w:val="22"/>
          <w:szCs w:val="22"/>
        </w:rPr>
        <w:t xml:space="preserve">Action: </w:t>
      </w:r>
      <w:r w:rsidRPr="001E18DB">
        <w:rPr>
          <w:rFonts w:ascii="Arial" w:hAnsi="Arial" w:cs="Arial"/>
          <w:b/>
          <w:bCs/>
          <w:sz w:val="22"/>
          <w:szCs w:val="22"/>
          <w:u w:val="dotted"/>
        </w:rPr>
        <w:tab/>
      </w:r>
      <w:r w:rsidRPr="009610DB">
        <w:rPr>
          <w:rFonts w:ascii="Arial" w:hAnsi="Arial" w:cs="Arial"/>
          <w:b/>
          <w:bCs/>
          <w:sz w:val="22"/>
          <w:szCs w:val="22"/>
        </w:rPr>
        <w:t>Theme leader, CU to meet with D Canon, Essington to ascertain approx. nos of students interested in studying CUC106 rather than CUC100 in 2015.</w:t>
      </w:r>
    </w:p>
    <w:p w:rsidR="00F37CBE" w:rsidRDefault="00F37CBE">
      <w:pPr>
        <w:suppressAutoHyphens w:val="0"/>
        <w:rPr>
          <w:rFonts w:ascii="Arial" w:hAnsi="Arial" w:cs="Arial"/>
          <w:sz w:val="22"/>
          <w:szCs w:val="22"/>
        </w:rPr>
      </w:pPr>
    </w:p>
    <w:p w:rsidR="00F37CBE" w:rsidRDefault="00F37CBE">
      <w:pPr>
        <w:suppressAutoHyphens w:val="0"/>
        <w:rPr>
          <w:rFonts w:ascii="Arial" w:hAnsi="Arial" w:cs="Arial"/>
          <w:b/>
          <w:bCs/>
          <w:sz w:val="22"/>
          <w:szCs w:val="22"/>
        </w:rPr>
      </w:pPr>
    </w:p>
    <w:p w:rsidR="00F37CBE" w:rsidRDefault="00F37CBE">
      <w:pPr>
        <w:suppressAutoHyphens w:val="0"/>
        <w:rPr>
          <w:rFonts w:ascii="Arial" w:hAnsi="Arial" w:cs="Arial"/>
          <w:sz w:val="22"/>
          <w:szCs w:val="22"/>
          <w:u w:val="dotted"/>
        </w:rPr>
      </w:pPr>
      <w:r>
        <w:rPr>
          <w:rFonts w:ascii="Arial" w:hAnsi="Arial" w:cs="Arial"/>
          <w:sz w:val="22"/>
          <w:szCs w:val="22"/>
          <w:u w:val="dotted"/>
        </w:rPr>
        <w:t xml:space="preserve">Item no. 3 </w:t>
      </w:r>
      <w:proofErr w:type="gramStart"/>
      <w:r>
        <w:rPr>
          <w:rFonts w:ascii="Arial" w:hAnsi="Arial" w:cs="Arial"/>
          <w:sz w:val="22"/>
          <w:szCs w:val="22"/>
          <w:u w:val="dotted"/>
        </w:rPr>
        <w:t>P</w:t>
      </w:r>
      <w:r w:rsidRPr="00027D53">
        <w:rPr>
          <w:rFonts w:ascii="Arial" w:hAnsi="Arial" w:cs="Arial"/>
          <w:sz w:val="22"/>
          <w:szCs w:val="22"/>
          <w:u w:val="dotted"/>
        </w:rPr>
        <w:t>ossible</w:t>
      </w:r>
      <w:proofErr w:type="gramEnd"/>
      <w:r w:rsidRPr="00027D53">
        <w:rPr>
          <w:rFonts w:ascii="Arial" w:hAnsi="Arial" w:cs="Arial"/>
          <w:sz w:val="22"/>
          <w:szCs w:val="22"/>
          <w:u w:val="dotted"/>
        </w:rPr>
        <w:t xml:space="preserve"> relocation of 5 </w:t>
      </w:r>
      <w:r>
        <w:rPr>
          <w:rFonts w:ascii="Arial" w:hAnsi="Arial" w:cs="Arial"/>
          <w:sz w:val="22"/>
          <w:szCs w:val="22"/>
        </w:rPr>
        <w:t xml:space="preserve">library </w:t>
      </w:r>
      <w:r>
        <w:rPr>
          <w:rFonts w:ascii="Arial" w:hAnsi="Arial" w:cs="Arial"/>
          <w:sz w:val="22"/>
          <w:szCs w:val="22"/>
          <w:u w:val="dotted"/>
        </w:rPr>
        <w:t xml:space="preserve">YouTube videos to </w:t>
      </w:r>
      <w:proofErr w:type="spellStart"/>
      <w:r>
        <w:rPr>
          <w:rFonts w:ascii="Arial" w:hAnsi="Arial" w:cs="Arial"/>
          <w:sz w:val="22"/>
          <w:szCs w:val="22"/>
          <w:u w:val="dotted"/>
        </w:rPr>
        <w:t>Sharestream</w:t>
      </w:r>
      <w:proofErr w:type="spellEnd"/>
      <w:r>
        <w:rPr>
          <w:rFonts w:ascii="Arial" w:hAnsi="Arial" w:cs="Arial"/>
          <w:sz w:val="22"/>
          <w:szCs w:val="22"/>
          <w:u w:val="dotted"/>
        </w:rPr>
        <w:t>.</w:t>
      </w:r>
    </w:p>
    <w:p w:rsidR="00F37CBE" w:rsidRDefault="00F37CBE">
      <w:pPr>
        <w:suppressAutoHyphens w:val="0"/>
        <w:rPr>
          <w:rFonts w:ascii="Arial" w:hAnsi="Arial" w:cs="Arial"/>
          <w:sz w:val="22"/>
          <w:szCs w:val="22"/>
          <w:u w:val="dotted"/>
        </w:rPr>
      </w:pPr>
    </w:p>
    <w:p w:rsidR="00F37CBE" w:rsidRDefault="00F37CBE">
      <w:pPr>
        <w:suppressAutoHyphens w:val="0"/>
        <w:rPr>
          <w:rFonts w:ascii="Arial" w:hAnsi="Arial" w:cs="Arial"/>
          <w:sz w:val="22"/>
          <w:szCs w:val="22"/>
        </w:rPr>
      </w:pPr>
      <w:proofErr w:type="gramStart"/>
      <w:r>
        <w:rPr>
          <w:rFonts w:ascii="Arial" w:hAnsi="Arial" w:cs="Arial"/>
          <w:sz w:val="22"/>
          <w:szCs w:val="22"/>
          <w:u w:val="dotted"/>
        </w:rPr>
        <w:t>O</w:t>
      </w:r>
      <w:r w:rsidRPr="00423154">
        <w:rPr>
          <w:rFonts w:ascii="Arial" w:hAnsi="Arial" w:cs="Arial"/>
          <w:sz w:val="22"/>
          <w:szCs w:val="22"/>
        </w:rPr>
        <w:t>n</w:t>
      </w:r>
      <w:r w:rsidR="00F32AC5">
        <w:rPr>
          <w:rFonts w:ascii="Arial" w:hAnsi="Arial" w:cs="Arial"/>
          <w:sz w:val="22"/>
          <w:szCs w:val="22"/>
        </w:rPr>
        <w:t>g</w:t>
      </w:r>
      <w:r w:rsidRPr="00423154">
        <w:rPr>
          <w:rFonts w:ascii="Arial" w:hAnsi="Arial" w:cs="Arial"/>
          <w:sz w:val="22"/>
          <w:szCs w:val="22"/>
        </w:rPr>
        <w:t>oing.</w:t>
      </w:r>
      <w:proofErr w:type="gramEnd"/>
    </w:p>
    <w:p w:rsidR="00F37CBE" w:rsidRDefault="00F37CBE">
      <w:pPr>
        <w:suppressAutoHyphens w:val="0"/>
        <w:rPr>
          <w:rFonts w:ascii="Arial" w:hAnsi="Arial" w:cs="Arial"/>
          <w:sz w:val="22"/>
          <w:szCs w:val="22"/>
        </w:rPr>
      </w:pPr>
    </w:p>
    <w:p w:rsidR="00F37CBE" w:rsidRPr="00864771" w:rsidRDefault="00F37CBE" w:rsidP="00423154">
      <w:pPr>
        <w:tabs>
          <w:tab w:val="left" w:pos="3119"/>
        </w:tabs>
        <w:suppressAutoHyphens w:val="0"/>
        <w:rPr>
          <w:rFonts w:ascii="Arial" w:hAnsi="Arial" w:cs="Arial"/>
          <w:b/>
          <w:bCs/>
          <w:sz w:val="22"/>
          <w:szCs w:val="22"/>
        </w:rPr>
      </w:pPr>
      <w:r>
        <w:rPr>
          <w:rFonts w:ascii="Arial" w:hAnsi="Arial" w:cs="Arial"/>
          <w:sz w:val="22"/>
          <w:szCs w:val="22"/>
        </w:rPr>
        <w:t xml:space="preserve">Item no. 4 </w:t>
      </w:r>
      <w:proofErr w:type="spellStart"/>
      <w:r w:rsidRPr="000A3EA3">
        <w:rPr>
          <w:rFonts w:ascii="Arial" w:hAnsi="Arial" w:cs="Arial"/>
          <w:sz w:val="22"/>
          <w:szCs w:val="22"/>
        </w:rPr>
        <w:t>Int</w:t>
      </w:r>
      <w:r>
        <w:rPr>
          <w:rFonts w:ascii="Arial" w:hAnsi="Arial" w:cs="Arial"/>
          <w:sz w:val="22"/>
          <w:szCs w:val="22"/>
        </w:rPr>
        <w:t>oU</w:t>
      </w:r>
      <w:r w:rsidRPr="000A3EA3">
        <w:rPr>
          <w:rFonts w:ascii="Arial" w:hAnsi="Arial" w:cs="Arial"/>
          <w:sz w:val="22"/>
          <w:szCs w:val="22"/>
        </w:rPr>
        <w:t>ni</w:t>
      </w:r>
      <w:proofErr w:type="spellEnd"/>
      <w:r w:rsidRPr="000A3EA3">
        <w:rPr>
          <w:rFonts w:ascii="Arial" w:hAnsi="Arial" w:cs="Arial"/>
          <w:sz w:val="22"/>
          <w:szCs w:val="22"/>
        </w:rPr>
        <w:t xml:space="preserve"> </w:t>
      </w:r>
      <w:proofErr w:type="spellStart"/>
      <w:r w:rsidRPr="000A3EA3">
        <w:rPr>
          <w:rFonts w:ascii="Arial" w:hAnsi="Arial" w:cs="Arial"/>
          <w:sz w:val="22"/>
          <w:szCs w:val="22"/>
        </w:rPr>
        <w:t>prog</w:t>
      </w:r>
      <w:proofErr w:type="spellEnd"/>
      <w:r w:rsidRPr="000A3EA3">
        <w:rPr>
          <w:rFonts w:ascii="Arial" w:hAnsi="Arial" w:cs="Arial"/>
          <w:sz w:val="22"/>
          <w:szCs w:val="22"/>
        </w:rPr>
        <w:t xml:space="preserve"> - </w:t>
      </w:r>
      <w:proofErr w:type="spellStart"/>
      <w:r w:rsidRPr="000A3EA3">
        <w:rPr>
          <w:rFonts w:ascii="Arial" w:hAnsi="Arial" w:cs="Arial"/>
          <w:sz w:val="22"/>
          <w:szCs w:val="22"/>
        </w:rPr>
        <w:t>Kormilda</w:t>
      </w:r>
      <w:proofErr w:type="spellEnd"/>
      <w:r w:rsidRPr="000A3EA3">
        <w:rPr>
          <w:rFonts w:ascii="Arial" w:hAnsi="Arial" w:cs="Arial"/>
          <w:sz w:val="22"/>
          <w:szCs w:val="22"/>
        </w:rPr>
        <w:t xml:space="preserve"> students</w:t>
      </w:r>
      <w:r w:rsidR="00F32AC5">
        <w:rPr>
          <w:rFonts w:ascii="Arial" w:hAnsi="Arial" w:cs="Arial"/>
          <w:sz w:val="22"/>
          <w:szCs w:val="22"/>
        </w:rPr>
        <w:t>’</w:t>
      </w:r>
      <w:r w:rsidRPr="000A3EA3">
        <w:rPr>
          <w:rFonts w:ascii="Arial" w:hAnsi="Arial" w:cs="Arial"/>
          <w:sz w:val="22"/>
          <w:szCs w:val="22"/>
        </w:rPr>
        <w:t xml:space="preserve"> advanced standing</w:t>
      </w:r>
    </w:p>
    <w:p w:rsidR="00F37CBE" w:rsidRDefault="00F37CBE">
      <w:pPr>
        <w:suppressAutoHyphens w:val="0"/>
        <w:rPr>
          <w:rFonts w:ascii="Arial" w:hAnsi="Arial" w:cs="Arial"/>
          <w:sz w:val="22"/>
          <w:szCs w:val="22"/>
        </w:rPr>
      </w:pPr>
    </w:p>
    <w:p w:rsidR="00F37CBE" w:rsidRDefault="00F37CBE" w:rsidP="005906C3">
      <w:pPr>
        <w:suppressAutoHyphens w:val="0"/>
        <w:rPr>
          <w:rFonts w:ascii="Arial" w:hAnsi="Arial" w:cs="Arial"/>
          <w:sz w:val="22"/>
          <w:szCs w:val="22"/>
        </w:rPr>
      </w:pPr>
      <w:r>
        <w:rPr>
          <w:rFonts w:ascii="Arial" w:hAnsi="Arial" w:cs="Arial"/>
          <w:sz w:val="22"/>
          <w:szCs w:val="22"/>
        </w:rPr>
        <w:t>Terry McClafferty</w:t>
      </w:r>
      <w:r w:rsidR="00976D57">
        <w:rPr>
          <w:rFonts w:ascii="Arial" w:hAnsi="Arial" w:cs="Arial"/>
          <w:sz w:val="22"/>
          <w:szCs w:val="22"/>
        </w:rPr>
        <w:t xml:space="preserve"> (TM) </w:t>
      </w:r>
      <w:r>
        <w:rPr>
          <w:rFonts w:ascii="Arial" w:hAnsi="Arial" w:cs="Arial"/>
          <w:sz w:val="22"/>
          <w:szCs w:val="22"/>
        </w:rPr>
        <w:t xml:space="preserve">provided the Theme Leader, CU with a sample of a student’s report from research project B, the curriculum area where Terry was working with </w:t>
      </w:r>
      <w:proofErr w:type="spellStart"/>
      <w:r>
        <w:rPr>
          <w:rFonts w:ascii="Arial" w:hAnsi="Arial" w:cs="Arial"/>
          <w:sz w:val="22"/>
          <w:szCs w:val="22"/>
        </w:rPr>
        <w:t>Kormilda</w:t>
      </w:r>
      <w:proofErr w:type="spellEnd"/>
      <w:r>
        <w:rPr>
          <w:rFonts w:ascii="Arial" w:hAnsi="Arial" w:cs="Arial"/>
          <w:sz w:val="22"/>
          <w:szCs w:val="22"/>
        </w:rPr>
        <w:t xml:space="preserve"> to embed academic li</w:t>
      </w:r>
      <w:r w:rsidR="00976D57">
        <w:rPr>
          <w:rFonts w:ascii="Arial" w:hAnsi="Arial" w:cs="Arial"/>
          <w:sz w:val="22"/>
          <w:szCs w:val="22"/>
        </w:rPr>
        <w:t xml:space="preserve">teracies.  However, the sample </w:t>
      </w:r>
      <w:r>
        <w:rPr>
          <w:rFonts w:ascii="Arial" w:hAnsi="Arial" w:cs="Arial"/>
          <w:sz w:val="22"/>
          <w:szCs w:val="22"/>
        </w:rPr>
        <w:t>did not demonstrate clear evidence of specific academic skills.  Theme Leader, CU pointed out to TM that CDU will need more samples and clearly defined process before students are given advanced standing.</w:t>
      </w:r>
    </w:p>
    <w:p w:rsidR="00F37CBE" w:rsidRDefault="00F37CBE">
      <w:pPr>
        <w:suppressAutoHyphens w:val="0"/>
        <w:rPr>
          <w:rFonts w:ascii="Arial" w:hAnsi="Arial" w:cs="Arial"/>
          <w:sz w:val="22"/>
          <w:szCs w:val="22"/>
        </w:rPr>
      </w:pPr>
    </w:p>
    <w:p w:rsidR="00F37CBE" w:rsidRDefault="00F37CBE">
      <w:pPr>
        <w:suppressAutoHyphens w:val="0"/>
        <w:rPr>
          <w:rFonts w:ascii="Arial" w:hAnsi="Arial" w:cs="Arial"/>
          <w:sz w:val="22"/>
          <w:szCs w:val="22"/>
        </w:rPr>
      </w:pPr>
      <w:r>
        <w:rPr>
          <w:rFonts w:ascii="Arial" w:hAnsi="Arial" w:cs="Arial"/>
          <w:sz w:val="22"/>
          <w:szCs w:val="22"/>
        </w:rPr>
        <w:t xml:space="preserve">Theme Leader, CU provided TM with info and materials about the literacies they need to develop, TM advised he was present in the classrooms and </w:t>
      </w:r>
      <w:r w:rsidR="00976D57">
        <w:rPr>
          <w:rFonts w:ascii="Arial" w:hAnsi="Arial" w:cs="Arial"/>
          <w:sz w:val="22"/>
          <w:szCs w:val="22"/>
        </w:rPr>
        <w:t xml:space="preserve">aided </w:t>
      </w:r>
      <w:r>
        <w:rPr>
          <w:rFonts w:ascii="Arial" w:hAnsi="Arial" w:cs="Arial"/>
          <w:sz w:val="22"/>
          <w:szCs w:val="22"/>
        </w:rPr>
        <w:t xml:space="preserve">scaffolding.  </w:t>
      </w:r>
    </w:p>
    <w:p w:rsidR="00F37CBE" w:rsidRDefault="00F37CBE">
      <w:pPr>
        <w:suppressAutoHyphens w:val="0"/>
        <w:rPr>
          <w:rFonts w:ascii="Arial" w:hAnsi="Arial" w:cs="Arial"/>
          <w:sz w:val="22"/>
          <w:szCs w:val="22"/>
        </w:rPr>
      </w:pPr>
    </w:p>
    <w:p w:rsidR="00F37CBE" w:rsidRDefault="00F37CBE">
      <w:pPr>
        <w:suppressAutoHyphens w:val="0"/>
        <w:rPr>
          <w:rFonts w:ascii="Arial" w:hAnsi="Arial" w:cs="Arial"/>
          <w:sz w:val="22"/>
          <w:szCs w:val="22"/>
        </w:rPr>
      </w:pPr>
      <w:r>
        <w:rPr>
          <w:rFonts w:ascii="Arial" w:hAnsi="Arial" w:cs="Arial"/>
          <w:sz w:val="22"/>
          <w:szCs w:val="22"/>
        </w:rPr>
        <w:t xml:space="preserve">PVCA advised that a strategic approach </w:t>
      </w:r>
      <w:r w:rsidR="00976D57">
        <w:rPr>
          <w:rFonts w:ascii="Arial" w:hAnsi="Arial" w:cs="Arial"/>
          <w:sz w:val="22"/>
          <w:szCs w:val="22"/>
        </w:rPr>
        <w:t xml:space="preserve">is </w:t>
      </w:r>
      <w:r>
        <w:rPr>
          <w:rFonts w:ascii="Arial" w:hAnsi="Arial" w:cs="Arial"/>
          <w:sz w:val="22"/>
          <w:szCs w:val="22"/>
        </w:rPr>
        <w:t xml:space="preserve">needed whereby CDU help </w:t>
      </w:r>
      <w:proofErr w:type="spellStart"/>
      <w:r>
        <w:rPr>
          <w:rFonts w:ascii="Arial" w:hAnsi="Arial" w:cs="Arial"/>
          <w:sz w:val="22"/>
          <w:szCs w:val="22"/>
        </w:rPr>
        <w:t>Kormilda</w:t>
      </w:r>
      <w:proofErr w:type="spellEnd"/>
      <w:r>
        <w:rPr>
          <w:rFonts w:ascii="Arial" w:hAnsi="Arial" w:cs="Arial"/>
          <w:sz w:val="22"/>
          <w:szCs w:val="22"/>
        </w:rPr>
        <w:t xml:space="preserve"> reform their curriculum prior to advanced standing being granted.</w:t>
      </w:r>
    </w:p>
    <w:p w:rsidR="00F37CBE" w:rsidRDefault="00F37CBE">
      <w:pPr>
        <w:suppressAutoHyphens w:val="0"/>
        <w:rPr>
          <w:rFonts w:ascii="Arial" w:hAnsi="Arial" w:cs="Arial"/>
          <w:sz w:val="22"/>
          <w:szCs w:val="22"/>
        </w:rPr>
      </w:pPr>
    </w:p>
    <w:p w:rsidR="00F37CBE" w:rsidRPr="00864771" w:rsidRDefault="00F37CBE" w:rsidP="001E18DB">
      <w:pPr>
        <w:tabs>
          <w:tab w:val="left" w:pos="3119"/>
        </w:tabs>
        <w:suppressAutoHyphens w:val="0"/>
        <w:ind w:left="3119" w:hanging="3119"/>
        <w:rPr>
          <w:rFonts w:ascii="Arial" w:hAnsi="Arial" w:cs="Arial"/>
          <w:b/>
          <w:bCs/>
          <w:sz w:val="22"/>
          <w:szCs w:val="22"/>
        </w:rPr>
      </w:pPr>
      <w:r w:rsidRPr="001E18DB">
        <w:rPr>
          <w:rFonts w:ascii="Arial" w:hAnsi="Arial" w:cs="Arial"/>
          <w:b/>
          <w:bCs/>
          <w:sz w:val="22"/>
          <w:szCs w:val="22"/>
        </w:rPr>
        <w:t>Action:</w:t>
      </w:r>
      <w:r w:rsidRPr="001E18DB">
        <w:rPr>
          <w:rFonts w:ascii="Arial" w:hAnsi="Arial" w:cs="Arial"/>
          <w:b/>
          <w:bCs/>
          <w:sz w:val="22"/>
          <w:szCs w:val="22"/>
          <w:u w:val="dotted"/>
        </w:rPr>
        <w:tab/>
      </w:r>
      <w:proofErr w:type="spellStart"/>
      <w:r w:rsidRPr="001E18DB">
        <w:rPr>
          <w:rFonts w:ascii="Arial" w:hAnsi="Arial" w:cs="Arial"/>
          <w:b/>
          <w:bCs/>
          <w:sz w:val="22"/>
          <w:szCs w:val="22"/>
        </w:rPr>
        <w:t>Int</w:t>
      </w:r>
      <w:r>
        <w:rPr>
          <w:rFonts w:ascii="Arial" w:hAnsi="Arial" w:cs="Arial"/>
          <w:b/>
          <w:bCs/>
          <w:sz w:val="22"/>
          <w:szCs w:val="22"/>
        </w:rPr>
        <w:t>oU</w:t>
      </w:r>
      <w:r w:rsidRPr="001E18DB">
        <w:rPr>
          <w:rFonts w:ascii="Arial" w:hAnsi="Arial" w:cs="Arial"/>
          <w:b/>
          <w:bCs/>
          <w:sz w:val="22"/>
          <w:szCs w:val="22"/>
        </w:rPr>
        <w:t>ni</w:t>
      </w:r>
      <w:proofErr w:type="spellEnd"/>
      <w:r w:rsidRPr="001E18DB">
        <w:rPr>
          <w:rFonts w:ascii="Arial" w:hAnsi="Arial" w:cs="Arial"/>
          <w:b/>
          <w:bCs/>
          <w:sz w:val="22"/>
          <w:szCs w:val="22"/>
        </w:rPr>
        <w:t xml:space="preserve"> </w:t>
      </w:r>
      <w:proofErr w:type="spellStart"/>
      <w:r w:rsidRPr="001E18DB">
        <w:rPr>
          <w:rFonts w:ascii="Arial" w:hAnsi="Arial" w:cs="Arial"/>
          <w:b/>
          <w:bCs/>
          <w:sz w:val="22"/>
          <w:szCs w:val="22"/>
        </w:rPr>
        <w:t>prog</w:t>
      </w:r>
      <w:proofErr w:type="spellEnd"/>
      <w:r w:rsidRPr="001E18DB">
        <w:rPr>
          <w:rFonts w:ascii="Arial" w:hAnsi="Arial" w:cs="Arial"/>
          <w:b/>
          <w:bCs/>
          <w:sz w:val="22"/>
          <w:szCs w:val="22"/>
        </w:rPr>
        <w:t xml:space="preserve"> - </w:t>
      </w:r>
      <w:proofErr w:type="spellStart"/>
      <w:r w:rsidRPr="001E18DB">
        <w:rPr>
          <w:rFonts w:ascii="Arial" w:hAnsi="Arial" w:cs="Arial"/>
          <w:b/>
          <w:bCs/>
          <w:sz w:val="22"/>
          <w:szCs w:val="22"/>
        </w:rPr>
        <w:t>Kormilda</w:t>
      </w:r>
      <w:proofErr w:type="spellEnd"/>
      <w:r w:rsidRPr="001E18DB">
        <w:rPr>
          <w:rFonts w:ascii="Arial" w:hAnsi="Arial" w:cs="Arial"/>
          <w:b/>
          <w:bCs/>
          <w:sz w:val="22"/>
          <w:szCs w:val="22"/>
        </w:rPr>
        <w:t xml:space="preserve"> students advanced standing – meeting with PVCA, Theme Leader, CU, HOS Education and Terry McClafferty discuss way forward </w:t>
      </w:r>
    </w:p>
    <w:p w:rsidR="00F37CBE" w:rsidRDefault="00F37CBE">
      <w:pPr>
        <w:suppressAutoHyphens w:val="0"/>
        <w:rPr>
          <w:rFonts w:ascii="Arial" w:hAnsi="Arial" w:cs="Arial"/>
          <w:b/>
          <w:bCs/>
          <w:sz w:val="22"/>
          <w:szCs w:val="22"/>
        </w:rPr>
      </w:pPr>
    </w:p>
    <w:p w:rsidR="00F37CBE" w:rsidRDefault="00F37CBE">
      <w:pPr>
        <w:suppressAutoHyphens w:val="0"/>
        <w:rPr>
          <w:rFonts w:ascii="Arial" w:hAnsi="Arial" w:cs="Arial"/>
          <w:b/>
          <w:bCs/>
          <w:sz w:val="22"/>
          <w:szCs w:val="22"/>
        </w:rPr>
      </w:pPr>
    </w:p>
    <w:p w:rsidR="00F37CBE" w:rsidRPr="002A6508" w:rsidRDefault="00F37CBE">
      <w:pPr>
        <w:suppressAutoHyphens w:val="0"/>
        <w:rPr>
          <w:rFonts w:ascii="Arial" w:hAnsi="Arial" w:cs="Arial"/>
          <w:sz w:val="22"/>
          <w:szCs w:val="22"/>
        </w:rPr>
      </w:pPr>
      <w:proofErr w:type="spellStart"/>
      <w:r w:rsidRPr="002A6508">
        <w:rPr>
          <w:rFonts w:ascii="Arial" w:hAnsi="Arial" w:cs="Arial"/>
          <w:sz w:val="22"/>
          <w:szCs w:val="22"/>
        </w:rPr>
        <w:t>Kormilda</w:t>
      </w:r>
      <w:proofErr w:type="spellEnd"/>
      <w:r w:rsidRPr="002A6508">
        <w:rPr>
          <w:rFonts w:ascii="Arial" w:hAnsi="Arial" w:cs="Arial"/>
          <w:sz w:val="22"/>
          <w:szCs w:val="22"/>
        </w:rPr>
        <w:t xml:space="preserve"> have submitted their </w:t>
      </w:r>
      <w:r w:rsidRPr="002A6508">
        <w:rPr>
          <w:rFonts w:ascii="Arial" w:hAnsi="Arial" w:cs="Arial"/>
          <w:i/>
          <w:iCs/>
          <w:sz w:val="22"/>
          <w:szCs w:val="22"/>
        </w:rPr>
        <w:t>International Baccalaureate</w:t>
      </w:r>
      <w:r w:rsidRPr="002A6508">
        <w:rPr>
          <w:rFonts w:ascii="Arial" w:hAnsi="Arial" w:cs="Arial"/>
          <w:sz w:val="22"/>
          <w:szCs w:val="22"/>
        </w:rPr>
        <w:t xml:space="preserve"> (IB)</w:t>
      </w:r>
      <w:r w:rsidR="003A2679">
        <w:rPr>
          <w:rFonts w:ascii="Arial" w:hAnsi="Arial" w:cs="Arial"/>
          <w:sz w:val="22"/>
          <w:szCs w:val="22"/>
        </w:rPr>
        <w:t xml:space="preserve"> </w:t>
      </w:r>
      <w:r w:rsidRPr="002A6508">
        <w:rPr>
          <w:rFonts w:ascii="Arial" w:hAnsi="Arial" w:cs="Arial"/>
          <w:sz w:val="22"/>
          <w:szCs w:val="22"/>
        </w:rPr>
        <w:t xml:space="preserve">curriculum to PVCA.  CDU </w:t>
      </w:r>
      <w:r w:rsidR="003A2679">
        <w:rPr>
          <w:rFonts w:ascii="Arial" w:hAnsi="Arial" w:cs="Arial"/>
          <w:sz w:val="22"/>
          <w:szCs w:val="22"/>
        </w:rPr>
        <w:t xml:space="preserve">considered giving advanced standing for the IB </w:t>
      </w:r>
      <w:r w:rsidRPr="002A6508">
        <w:rPr>
          <w:rFonts w:ascii="Arial" w:hAnsi="Arial" w:cs="Arial"/>
          <w:sz w:val="22"/>
          <w:szCs w:val="22"/>
        </w:rPr>
        <w:t>4 years ago</w:t>
      </w:r>
      <w:r w:rsidR="003A2679">
        <w:rPr>
          <w:rFonts w:ascii="Arial" w:hAnsi="Arial" w:cs="Arial"/>
          <w:sz w:val="22"/>
          <w:szCs w:val="22"/>
        </w:rPr>
        <w:t>, but it was not pursued further</w:t>
      </w:r>
      <w:r w:rsidRPr="002A6508">
        <w:rPr>
          <w:rFonts w:ascii="Arial" w:hAnsi="Arial" w:cs="Arial"/>
          <w:sz w:val="22"/>
          <w:szCs w:val="22"/>
        </w:rPr>
        <w:t xml:space="preserve">.  </w:t>
      </w:r>
      <w:r w:rsidR="003A2679">
        <w:rPr>
          <w:rFonts w:ascii="Arial" w:hAnsi="Arial" w:cs="Arial"/>
          <w:sz w:val="22"/>
          <w:szCs w:val="22"/>
        </w:rPr>
        <w:t>O</w:t>
      </w:r>
      <w:r w:rsidRPr="002A6508">
        <w:rPr>
          <w:rFonts w:ascii="Arial" w:hAnsi="Arial" w:cs="Arial"/>
          <w:sz w:val="22"/>
          <w:szCs w:val="22"/>
        </w:rPr>
        <w:t>ther universities including Griffiths give up to 40 cps</w:t>
      </w:r>
      <w:r w:rsidR="003A2679">
        <w:rPr>
          <w:rFonts w:ascii="Arial" w:hAnsi="Arial" w:cs="Arial"/>
          <w:sz w:val="22"/>
          <w:szCs w:val="22"/>
        </w:rPr>
        <w:t xml:space="preserve"> for the IB</w:t>
      </w:r>
      <w:r w:rsidRPr="002A6508">
        <w:rPr>
          <w:rFonts w:ascii="Arial" w:hAnsi="Arial" w:cs="Arial"/>
          <w:sz w:val="22"/>
          <w:szCs w:val="22"/>
        </w:rPr>
        <w:t xml:space="preserve">.  </w:t>
      </w:r>
    </w:p>
    <w:p w:rsidR="00F37CBE" w:rsidRDefault="00F37CBE">
      <w:pPr>
        <w:suppressAutoHyphens w:val="0"/>
        <w:rPr>
          <w:rFonts w:ascii="Arial" w:hAnsi="Arial" w:cs="Arial"/>
          <w:b/>
          <w:bCs/>
          <w:sz w:val="22"/>
          <w:szCs w:val="22"/>
        </w:rPr>
      </w:pPr>
    </w:p>
    <w:p w:rsidR="00F37CBE" w:rsidRPr="002A6508" w:rsidRDefault="00F37CBE" w:rsidP="002A6508">
      <w:pPr>
        <w:tabs>
          <w:tab w:val="left" w:pos="3119"/>
        </w:tabs>
        <w:suppressAutoHyphens w:val="0"/>
        <w:ind w:left="3119" w:hanging="3119"/>
        <w:rPr>
          <w:rFonts w:ascii="Arial" w:hAnsi="Arial" w:cs="Arial"/>
          <w:b/>
          <w:bCs/>
          <w:sz w:val="22"/>
          <w:szCs w:val="22"/>
        </w:rPr>
      </w:pPr>
      <w:r>
        <w:rPr>
          <w:rFonts w:ascii="Arial" w:hAnsi="Arial" w:cs="Arial"/>
          <w:b/>
          <w:bCs/>
          <w:sz w:val="22"/>
          <w:szCs w:val="22"/>
        </w:rPr>
        <w:t xml:space="preserve">Action: </w:t>
      </w:r>
      <w:r w:rsidRPr="007C4050">
        <w:rPr>
          <w:rFonts w:ascii="Arial" w:hAnsi="Arial" w:cs="Arial"/>
          <w:b/>
          <w:bCs/>
          <w:sz w:val="22"/>
          <w:szCs w:val="22"/>
          <w:u w:val="dotted"/>
        </w:rPr>
        <w:tab/>
      </w:r>
      <w:r w:rsidRPr="002A6508">
        <w:rPr>
          <w:rFonts w:ascii="Arial" w:hAnsi="Arial" w:cs="Arial"/>
          <w:b/>
          <w:bCs/>
          <w:sz w:val="22"/>
          <w:szCs w:val="22"/>
        </w:rPr>
        <w:t xml:space="preserve">Circulate International Baccalaureate curriculum documentation received from </w:t>
      </w:r>
      <w:proofErr w:type="spellStart"/>
      <w:r w:rsidRPr="002A6508">
        <w:rPr>
          <w:rFonts w:ascii="Arial" w:hAnsi="Arial" w:cs="Arial"/>
          <w:b/>
          <w:bCs/>
          <w:sz w:val="22"/>
          <w:szCs w:val="22"/>
        </w:rPr>
        <w:t>Kormilda</w:t>
      </w:r>
      <w:proofErr w:type="spellEnd"/>
      <w:r w:rsidRPr="002A6508">
        <w:rPr>
          <w:rFonts w:ascii="Arial" w:hAnsi="Arial" w:cs="Arial"/>
          <w:b/>
          <w:bCs/>
          <w:sz w:val="22"/>
          <w:szCs w:val="22"/>
        </w:rPr>
        <w:t xml:space="preserve"> to Theme Leader, CU and Associate Deans L&amp;T</w:t>
      </w:r>
    </w:p>
    <w:p w:rsidR="00F37CBE" w:rsidRPr="002A6508" w:rsidRDefault="00F37CBE" w:rsidP="002A6508">
      <w:pPr>
        <w:tabs>
          <w:tab w:val="left" w:pos="3119"/>
        </w:tabs>
        <w:suppressAutoHyphens w:val="0"/>
        <w:ind w:left="3119" w:hanging="3119"/>
        <w:rPr>
          <w:rFonts w:ascii="Arial" w:hAnsi="Arial" w:cs="Arial"/>
          <w:b/>
          <w:bCs/>
          <w:sz w:val="22"/>
          <w:szCs w:val="22"/>
        </w:rPr>
      </w:pPr>
    </w:p>
    <w:p w:rsidR="00F37CBE" w:rsidRDefault="00F67D88">
      <w:pPr>
        <w:suppressAutoHyphens w:val="0"/>
        <w:rPr>
          <w:rFonts w:ascii="Arial" w:hAnsi="Arial" w:cs="Arial"/>
          <w:sz w:val="22"/>
          <w:szCs w:val="22"/>
          <w:u w:val="dotted"/>
        </w:rPr>
      </w:pPr>
      <w:r>
        <w:rPr>
          <w:rFonts w:ascii="Arial" w:hAnsi="Arial" w:cs="Arial"/>
          <w:sz w:val="22"/>
          <w:szCs w:val="22"/>
          <w:u w:val="dotted"/>
        </w:rPr>
        <w:t xml:space="preserve">Item </w:t>
      </w:r>
      <w:proofErr w:type="gramStart"/>
      <w:r>
        <w:rPr>
          <w:rFonts w:ascii="Arial" w:hAnsi="Arial" w:cs="Arial"/>
          <w:sz w:val="22"/>
          <w:szCs w:val="22"/>
          <w:u w:val="dotted"/>
        </w:rPr>
        <w:t>no.5</w:t>
      </w:r>
      <w:r w:rsidR="000D11D7">
        <w:rPr>
          <w:rFonts w:ascii="Arial" w:hAnsi="Arial" w:cs="Arial"/>
          <w:sz w:val="22"/>
          <w:szCs w:val="22"/>
          <w:u w:val="dotted"/>
        </w:rPr>
        <w:t xml:space="preserve"> </w:t>
      </w:r>
      <w:r>
        <w:rPr>
          <w:rFonts w:ascii="Arial" w:hAnsi="Arial" w:cs="Arial"/>
          <w:sz w:val="22"/>
          <w:szCs w:val="22"/>
          <w:u w:val="dotted"/>
        </w:rPr>
        <w:t xml:space="preserve"> </w:t>
      </w:r>
      <w:r w:rsidR="00F37CBE">
        <w:rPr>
          <w:rFonts w:ascii="Arial" w:hAnsi="Arial" w:cs="Arial"/>
          <w:sz w:val="22"/>
          <w:szCs w:val="22"/>
          <w:u w:val="dotted"/>
        </w:rPr>
        <w:t>E</w:t>
      </w:r>
      <w:r w:rsidR="00F37CBE" w:rsidRPr="00B63605">
        <w:rPr>
          <w:rFonts w:ascii="Arial" w:hAnsi="Arial" w:cs="Arial"/>
          <w:sz w:val="22"/>
          <w:szCs w:val="22"/>
          <w:u w:val="dotted"/>
        </w:rPr>
        <w:t>xplore</w:t>
      </w:r>
      <w:proofErr w:type="gramEnd"/>
      <w:r w:rsidR="00F37CBE" w:rsidRPr="00B63605">
        <w:rPr>
          <w:rFonts w:ascii="Arial" w:hAnsi="Arial" w:cs="Arial"/>
          <w:sz w:val="22"/>
          <w:szCs w:val="22"/>
          <w:u w:val="dotted"/>
        </w:rPr>
        <w:t xml:space="preserve"> ways of getting informati</w:t>
      </w:r>
      <w:r w:rsidR="00F37CBE">
        <w:rPr>
          <w:rFonts w:ascii="Arial" w:hAnsi="Arial" w:cs="Arial"/>
          <w:sz w:val="22"/>
          <w:szCs w:val="22"/>
          <w:u w:val="dotted"/>
        </w:rPr>
        <w:t>on to students about CT earlier.</w:t>
      </w:r>
    </w:p>
    <w:p w:rsidR="00F37CBE" w:rsidRDefault="00F37CBE">
      <w:pPr>
        <w:suppressAutoHyphens w:val="0"/>
        <w:rPr>
          <w:rFonts w:ascii="Arial" w:hAnsi="Arial" w:cs="Arial"/>
          <w:sz w:val="22"/>
          <w:szCs w:val="22"/>
          <w:u w:val="dotted"/>
        </w:rPr>
      </w:pPr>
    </w:p>
    <w:p w:rsidR="00F37CBE" w:rsidRDefault="00F37CBE">
      <w:pPr>
        <w:suppressAutoHyphens w:val="0"/>
        <w:rPr>
          <w:rFonts w:ascii="Arial" w:hAnsi="Arial" w:cs="Arial"/>
          <w:sz w:val="22"/>
          <w:szCs w:val="22"/>
          <w:u w:val="dotted"/>
        </w:rPr>
      </w:pPr>
      <w:proofErr w:type="gramStart"/>
      <w:r>
        <w:rPr>
          <w:rFonts w:ascii="Arial" w:hAnsi="Arial" w:cs="Arial"/>
          <w:sz w:val="22"/>
          <w:szCs w:val="22"/>
          <w:u w:val="dotted"/>
        </w:rPr>
        <w:t>Ongoing.</w:t>
      </w:r>
      <w:proofErr w:type="gramEnd"/>
    </w:p>
    <w:p w:rsidR="00F37CBE" w:rsidRPr="005906C3" w:rsidRDefault="00F37CBE">
      <w:pPr>
        <w:suppressAutoHyphens w:val="0"/>
        <w:rPr>
          <w:rFonts w:ascii="Arial" w:hAnsi="Arial" w:cs="Arial"/>
          <w:sz w:val="22"/>
          <w:szCs w:val="22"/>
          <w:u w:val="dotted"/>
        </w:rPr>
      </w:pPr>
    </w:p>
    <w:p w:rsidR="00F37CBE" w:rsidRDefault="00976D57">
      <w:pPr>
        <w:suppressAutoHyphens w:val="0"/>
        <w:rPr>
          <w:rFonts w:ascii="Arial" w:hAnsi="Arial" w:cs="Arial"/>
          <w:sz w:val="22"/>
          <w:szCs w:val="22"/>
          <w:u w:val="dotted"/>
        </w:rPr>
      </w:pPr>
      <w:r>
        <w:rPr>
          <w:rFonts w:ascii="Arial" w:hAnsi="Arial" w:cs="Arial"/>
          <w:sz w:val="22"/>
          <w:szCs w:val="22"/>
          <w:u w:val="dotted"/>
        </w:rPr>
        <w:br w:type="page"/>
      </w:r>
    </w:p>
    <w:p w:rsidR="00F37CBE" w:rsidRDefault="00F67D88">
      <w:pPr>
        <w:suppressAutoHyphens w:val="0"/>
        <w:rPr>
          <w:rFonts w:ascii="Arial" w:hAnsi="Arial" w:cs="Arial"/>
          <w:sz w:val="22"/>
          <w:szCs w:val="22"/>
        </w:rPr>
      </w:pPr>
      <w:r>
        <w:rPr>
          <w:rFonts w:ascii="Arial" w:hAnsi="Arial" w:cs="Arial"/>
          <w:sz w:val="22"/>
          <w:szCs w:val="22"/>
          <w:u w:val="dotted"/>
        </w:rPr>
        <w:lastRenderedPageBreak/>
        <w:t xml:space="preserve">Item no. 6 </w:t>
      </w:r>
      <w:r w:rsidR="00F37CBE">
        <w:rPr>
          <w:rFonts w:ascii="Arial" w:hAnsi="Arial" w:cs="Arial"/>
          <w:sz w:val="22"/>
          <w:szCs w:val="22"/>
          <w:u w:val="dotted"/>
        </w:rPr>
        <w:t>R</w:t>
      </w:r>
      <w:r w:rsidR="00F37CBE" w:rsidRPr="00B63605">
        <w:rPr>
          <w:rFonts w:ascii="Arial" w:hAnsi="Arial" w:cs="Arial"/>
          <w:sz w:val="22"/>
          <w:szCs w:val="22"/>
        </w:rPr>
        <w:t>eport back to committee on outcomes of forthcom</w:t>
      </w:r>
      <w:r w:rsidR="00F37CBE">
        <w:rPr>
          <w:rFonts w:ascii="Arial" w:hAnsi="Arial" w:cs="Arial"/>
          <w:sz w:val="22"/>
          <w:szCs w:val="22"/>
        </w:rPr>
        <w:t>ing CUC106 working party meeting</w:t>
      </w:r>
      <w:r w:rsidR="00F37CBE" w:rsidRPr="00B63605">
        <w:rPr>
          <w:rFonts w:ascii="Arial" w:hAnsi="Arial" w:cs="Arial"/>
          <w:sz w:val="22"/>
          <w:szCs w:val="22"/>
        </w:rPr>
        <w:t>.</w:t>
      </w:r>
    </w:p>
    <w:p w:rsidR="00F37CBE" w:rsidRDefault="00F37CBE">
      <w:pPr>
        <w:suppressAutoHyphens w:val="0"/>
        <w:rPr>
          <w:rFonts w:ascii="Arial" w:hAnsi="Arial" w:cs="Arial"/>
          <w:sz w:val="22"/>
          <w:szCs w:val="22"/>
        </w:rPr>
      </w:pPr>
    </w:p>
    <w:p w:rsidR="00F37CBE" w:rsidRPr="005906C3" w:rsidRDefault="00F37CBE">
      <w:pPr>
        <w:suppressAutoHyphens w:val="0"/>
        <w:rPr>
          <w:rFonts w:ascii="Arial" w:hAnsi="Arial" w:cs="Arial"/>
          <w:sz w:val="22"/>
          <w:szCs w:val="22"/>
          <w:u w:val="dotted"/>
        </w:rPr>
      </w:pPr>
      <w:r>
        <w:rPr>
          <w:rFonts w:ascii="Arial" w:hAnsi="Arial" w:cs="Arial"/>
          <w:sz w:val="22"/>
          <w:szCs w:val="22"/>
          <w:u w:val="dotted"/>
        </w:rPr>
        <w:t>To be addressed in standing items.</w:t>
      </w:r>
    </w:p>
    <w:p w:rsidR="00F37CBE" w:rsidRDefault="00F37CBE">
      <w:pPr>
        <w:suppressAutoHyphens w:val="0"/>
        <w:rPr>
          <w:rFonts w:ascii="Arial" w:hAnsi="Arial" w:cs="Arial"/>
          <w:sz w:val="22"/>
          <w:szCs w:val="22"/>
        </w:rPr>
      </w:pPr>
    </w:p>
    <w:p w:rsidR="00F37CBE" w:rsidRPr="00884EB1" w:rsidRDefault="00F37CBE">
      <w:pPr>
        <w:suppressAutoHyphens w:val="0"/>
        <w:rPr>
          <w:rFonts w:ascii="Arial" w:hAnsi="Arial" w:cs="Arial"/>
          <w:sz w:val="22"/>
          <w:szCs w:val="22"/>
        </w:rPr>
      </w:pPr>
    </w:p>
    <w:p w:rsidR="00F37CBE" w:rsidRPr="00621EF0" w:rsidRDefault="00F37CBE" w:rsidP="00CE5481">
      <w:pPr>
        <w:pStyle w:val="ListParagraph"/>
        <w:numPr>
          <w:ilvl w:val="0"/>
          <w:numId w:val="19"/>
        </w:numPr>
        <w:tabs>
          <w:tab w:val="left" w:pos="426"/>
        </w:tabs>
        <w:suppressAutoHyphens w:val="0"/>
        <w:autoSpaceDE w:val="0"/>
        <w:autoSpaceDN w:val="0"/>
        <w:adjustRightInd w:val="0"/>
        <w:rPr>
          <w:rFonts w:ascii="Arial" w:hAnsi="Arial" w:cs="Arial"/>
          <w:b/>
          <w:bCs/>
          <w:sz w:val="22"/>
          <w:szCs w:val="22"/>
        </w:rPr>
      </w:pPr>
      <w:r w:rsidRPr="00621EF0">
        <w:rPr>
          <w:rFonts w:ascii="Arial" w:hAnsi="Arial" w:cs="Arial"/>
          <w:b/>
          <w:bCs/>
          <w:sz w:val="22"/>
          <w:szCs w:val="22"/>
        </w:rPr>
        <w:t>Standing items</w:t>
      </w:r>
    </w:p>
    <w:p w:rsidR="00F37CBE" w:rsidRDefault="00F37CBE" w:rsidP="00896AF8">
      <w:pPr>
        <w:pStyle w:val="ListParagraph"/>
        <w:tabs>
          <w:tab w:val="left" w:pos="426"/>
        </w:tabs>
        <w:suppressAutoHyphens w:val="0"/>
        <w:autoSpaceDE w:val="0"/>
        <w:autoSpaceDN w:val="0"/>
        <w:adjustRightInd w:val="0"/>
        <w:ind w:left="426" w:hanging="426"/>
        <w:rPr>
          <w:rFonts w:ascii="Arial" w:hAnsi="Arial" w:cs="Arial"/>
          <w:sz w:val="22"/>
          <w:szCs w:val="22"/>
        </w:rPr>
      </w:pPr>
      <w:r>
        <w:rPr>
          <w:rFonts w:ascii="Arial" w:hAnsi="Arial" w:cs="Arial"/>
          <w:b/>
          <w:bCs/>
          <w:sz w:val="22"/>
          <w:szCs w:val="22"/>
        </w:rPr>
        <w:t>3.1</w:t>
      </w:r>
      <w:r w:rsidRPr="00621EF0">
        <w:rPr>
          <w:rFonts w:ascii="Arial" w:hAnsi="Arial" w:cs="Arial"/>
          <w:b/>
          <w:bCs/>
          <w:sz w:val="22"/>
          <w:szCs w:val="22"/>
        </w:rPr>
        <w:t xml:space="preserve"> Theme Leaders report</w:t>
      </w:r>
      <w:r w:rsidR="00314626">
        <w:rPr>
          <w:rFonts w:ascii="Arial" w:hAnsi="Arial" w:cs="Arial"/>
          <w:b/>
          <w:bCs/>
          <w:sz w:val="22"/>
          <w:szCs w:val="22"/>
        </w:rPr>
        <w:t xml:space="preserve"> </w:t>
      </w:r>
      <w:r w:rsidRPr="00AF4840">
        <w:rPr>
          <w:rFonts w:ascii="Arial" w:hAnsi="Arial" w:cs="Arial"/>
          <w:sz w:val="22"/>
          <w:szCs w:val="22"/>
        </w:rPr>
        <w:t>(</w:t>
      </w:r>
      <w:r w:rsidRPr="0082064C">
        <w:rPr>
          <w:rFonts w:ascii="Arial" w:hAnsi="Arial" w:cs="Arial"/>
          <w:sz w:val="22"/>
          <w:szCs w:val="22"/>
        </w:rPr>
        <w:t>Attachment B)</w:t>
      </w:r>
    </w:p>
    <w:p w:rsidR="00F37CBE" w:rsidRDefault="00F37CBE" w:rsidP="00896AF8">
      <w:pPr>
        <w:pStyle w:val="ListParagraph"/>
        <w:tabs>
          <w:tab w:val="left" w:pos="426"/>
        </w:tabs>
        <w:suppressAutoHyphens w:val="0"/>
        <w:autoSpaceDE w:val="0"/>
        <w:autoSpaceDN w:val="0"/>
        <w:adjustRightInd w:val="0"/>
        <w:ind w:left="426" w:hanging="426"/>
        <w:rPr>
          <w:rFonts w:ascii="Arial" w:hAnsi="Arial" w:cs="Arial"/>
          <w:sz w:val="22"/>
          <w:szCs w:val="22"/>
        </w:rPr>
      </w:pPr>
    </w:p>
    <w:p w:rsidR="00F37CBE" w:rsidRDefault="00F37CBE" w:rsidP="00C44B57">
      <w:pPr>
        <w:pStyle w:val="ListParagraph"/>
        <w:suppressAutoHyphens w:val="0"/>
        <w:autoSpaceDE w:val="0"/>
        <w:autoSpaceDN w:val="0"/>
        <w:adjustRightInd w:val="0"/>
        <w:ind w:left="0"/>
        <w:rPr>
          <w:rFonts w:ascii="Arial" w:hAnsi="Arial" w:cs="Arial"/>
          <w:sz w:val="22"/>
          <w:szCs w:val="22"/>
        </w:rPr>
      </w:pPr>
      <w:r>
        <w:rPr>
          <w:rFonts w:ascii="Arial" w:hAnsi="Arial" w:cs="Arial"/>
          <w:sz w:val="22"/>
          <w:szCs w:val="22"/>
        </w:rPr>
        <w:t>CUC106 review group has met to discuss strategies for improving attrition.  CUC100 unit development continues.   Supporting staff on other campuses has taken a considerable amount of time and raised new challenges.</w:t>
      </w:r>
    </w:p>
    <w:p w:rsidR="00F37CBE" w:rsidRDefault="00F37CBE" w:rsidP="00C44B57">
      <w:pPr>
        <w:pStyle w:val="ListParagraph"/>
        <w:suppressAutoHyphens w:val="0"/>
        <w:autoSpaceDE w:val="0"/>
        <w:autoSpaceDN w:val="0"/>
        <w:adjustRightInd w:val="0"/>
        <w:ind w:left="0"/>
        <w:rPr>
          <w:rFonts w:ascii="Arial" w:hAnsi="Arial" w:cs="Arial"/>
          <w:sz w:val="22"/>
          <w:szCs w:val="22"/>
        </w:rPr>
      </w:pPr>
    </w:p>
    <w:p w:rsidR="00F37CBE" w:rsidRDefault="00F37CBE" w:rsidP="00C44B57">
      <w:pPr>
        <w:pStyle w:val="ListParagraph"/>
        <w:suppressAutoHyphens w:val="0"/>
        <w:autoSpaceDE w:val="0"/>
        <w:autoSpaceDN w:val="0"/>
        <w:adjustRightInd w:val="0"/>
        <w:ind w:left="0"/>
        <w:rPr>
          <w:rFonts w:ascii="Arial" w:hAnsi="Arial" w:cs="Arial"/>
          <w:sz w:val="22"/>
          <w:szCs w:val="22"/>
        </w:rPr>
      </w:pPr>
      <w:r>
        <w:rPr>
          <w:rFonts w:ascii="Arial" w:hAnsi="Arial" w:cs="Arial"/>
          <w:sz w:val="22"/>
          <w:szCs w:val="22"/>
        </w:rPr>
        <w:t xml:space="preserve">Theme Leader, CU advised that only 10% of the revenue base for the program gets passed on.  A bid has been submitted via SALL’s operational plan for 2.5 additional staff for the program. </w:t>
      </w:r>
    </w:p>
    <w:p w:rsidR="00F37CBE" w:rsidRDefault="00F37CBE" w:rsidP="00C44B57">
      <w:pPr>
        <w:pStyle w:val="ListParagraph"/>
        <w:suppressAutoHyphens w:val="0"/>
        <w:autoSpaceDE w:val="0"/>
        <w:autoSpaceDN w:val="0"/>
        <w:adjustRightInd w:val="0"/>
        <w:ind w:left="0"/>
        <w:rPr>
          <w:rFonts w:ascii="Arial" w:hAnsi="Arial" w:cs="Arial"/>
          <w:sz w:val="22"/>
          <w:szCs w:val="22"/>
        </w:rPr>
      </w:pPr>
    </w:p>
    <w:p w:rsidR="00F37CBE" w:rsidRDefault="00F37CBE" w:rsidP="00C44B57">
      <w:pPr>
        <w:pStyle w:val="ListParagraph"/>
        <w:suppressAutoHyphens w:val="0"/>
        <w:autoSpaceDE w:val="0"/>
        <w:autoSpaceDN w:val="0"/>
        <w:adjustRightInd w:val="0"/>
        <w:ind w:left="0"/>
        <w:rPr>
          <w:rFonts w:ascii="Arial" w:hAnsi="Arial" w:cs="Arial"/>
          <w:sz w:val="22"/>
          <w:szCs w:val="22"/>
        </w:rPr>
      </w:pPr>
      <w:r>
        <w:rPr>
          <w:rFonts w:ascii="Arial" w:hAnsi="Arial" w:cs="Arial"/>
          <w:sz w:val="22"/>
          <w:szCs w:val="22"/>
        </w:rPr>
        <w:t>Research project – update available by early next year, once 2014 data is analysed.</w:t>
      </w:r>
    </w:p>
    <w:p w:rsidR="00F37CBE" w:rsidRDefault="00F37CBE" w:rsidP="00C44B57">
      <w:pPr>
        <w:pStyle w:val="ListParagraph"/>
        <w:suppressAutoHyphens w:val="0"/>
        <w:autoSpaceDE w:val="0"/>
        <w:autoSpaceDN w:val="0"/>
        <w:adjustRightInd w:val="0"/>
        <w:ind w:left="0"/>
        <w:rPr>
          <w:rFonts w:ascii="Arial" w:hAnsi="Arial" w:cs="Arial"/>
          <w:sz w:val="22"/>
          <w:szCs w:val="22"/>
        </w:rPr>
      </w:pPr>
    </w:p>
    <w:p w:rsidR="00F37CBE" w:rsidRDefault="00F37CBE" w:rsidP="00C44B57">
      <w:pPr>
        <w:pStyle w:val="ListParagraph"/>
        <w:suppressAutoHyphens w:val="0"/>
        <w:autoSpaceDE w:val="0"/>
        <w:autoSpaceDN w:val="0"/>
        <w:adjustRightInd w:val="0"/>
        <w:ind w:left="0"/>
        <w:rPr>
          <w:rFonts w:ascii="Arial" w:hAnsi="Arial" w:cs="Arial"/>
          <w:sz w:val="22"/>
          <w:szCs w:val="22"/>
        </w:rPr>
      </w:pPr>
      <w:r>
        <w:rPr>
          <w:rFonts w:ascii="Arial" w:hAnsi="Arial" w:cs="Arial"/>
          <w:sz w:val="22"/>
          <w:szCs w:val="22"/>
        </w:rPr>
        <w:t xml:space="preserve">CUC100 internal coordinator will be travelling to Melbourne in November to help work with staff teaching in the unit.  </w:t>
      </w:r>
    </w:p>
    <w:p w:rsidR="00F37CBE" w:rsidRDefault="00F37CBE">
      <w:pPr>
        <w:suppressAutoHyphens w:val="0"/>
        <w:rPr>
          <w:rFonts w:ascii="Arial" w:hAnsi="Arial" w:cs="Arial"/>
          <w:sz w:val="22"/>
          <w:szCs w:val="22"/>
        </w:rPr>
      </w:pPr>
    </w:p>
    <w:p w:rsidR="00F37CBE" w:rsidRPr="001D08FB" w:rsidRDefault="00F37CBE" w:rsidP="001D08FB">
      <w:pPr>
        <w:tabs>
          <w:tab w:val="left" w:pos="3119"/>
        </w:tabs>
        <w:suppressAutoHyphens w:val="0"/>
        <w:ind w:left="3119" w:hanging="3119"/>
        <w:rPr>
          <w:rFonts w:ascii="Arial" w:hAnsi="Arial" w:cs="Arial"/>
          <w:b/>
          <w:bCs/>
          <w:sz w:val="22"/>
          <w:szCs w:val="22"/>
        </w:rPr>
      </w:pPr>
      <w:r>
        <w:rPr>
          <w:rFonts w:ascii="Arial" w:hAnsi="Arial" w:cs="Arial"/>
          <w:b/>
          <w:bCs/>
          <w:sz w:val="22"/>
          <w:szCs w:val="22"/>
        </w:rPr>
        <w:t xml:space="preserve">Action: </w:t>
      </w:r>
      <w:r w:rsidRPr="007C4050">
        <w:rPr>
          <w:rFonts w:ascii="Arial" w:hAnsi="Arial" w:cs="Arial"/>
          <w:b/>
          <w:bCs/>
          <w:sz w:val="22"/>
          <w:szCs w:val="22"/>
          <w:u w:val="dotted"/>
        </w:rPr>
        <w:tab/>
      </w:r>
      <w:r w:rsidRPr="001D08FB">
        <w:rPr>
          <w:rFonts w:ascii="Arial" w:hAnsi="Arial" w:cs="Arial"/>
          <w:b/>
          <w:bCs/>
          <w:sz w:val="22"/>
          <w:szCs w:val="22"/>
        </w:rPr>
        <w:t>CUC100 internal coordinator to report back to PVCA regarding suitability of premises in Melbourne</w:t>
      </w:r>
    </w:p>
    <w:p w:rsidR="00F37CBE" w:rsidRDefault="00F37CBE">
      <w:pPr>
        <w:suppressAutoHyphens w:val="0"/>
        <w:rPr>
          <w:rFonts w:ascii="Arial" w:hAnsi="Arial" w:cs="Arial"/>
          <w:sz w:val="22"/>
          <w:szCs w:val="22"/>
        </w:rPr>
      </w:pPr>
    </w:p>
    <w:p w:rsidR="00F37CBE" w:rsidRDefault="00F37CBE" w:rsidP="00E8595A">
      <w:pPr>
        <w:pStyle w:val="ListParagraph"/>
        <w:suppressAutoHyphens w:val="0"/>
        <w:autoSpaceDE w:val="0"/>
        <w:autoSpaceDN w:val="0"/>
        <w:adjustRightInd w:val="0"/>
        <w:ind w:left="0"/>
        <w:rPr>
          <w:rFonts w:ascii="Arial" w:hAnsi="Arial" w:cs="Arial"/>
          <w:sz w:val="22"/>
          <w:szCs w:val="22"/>
        </w:rPr>
      </w:pPr>
    </w:p>
    <w:p w:rsidR="00F37CBE" w:rsidRDefault="00F37CBE" w:rsidP="00AF4840">
      <w:pPr>
        <w:pStyle w:val="ListParagraph"/>
        <w:tabs>
          <w:tab w:val="left" w:pos="426"/>
        </w:tabs>
        <w:suppressAutoHyphens w:val="0"/>
        <w:autoSpaceDE w:val="0"/>
        <w:autoSpaceDN w:val="0"/>
        <w:adjustRightInd w:val="0"/>
        <w:ind w:left="426" w:hanging="426"/>
        <w:rPr>
          <w:rFonts w:ascii="Arial" w:hAnsi="Arial" w:cs="Arial"/>
          <w:sz w:val="22"/>
          <w:szCs w:val="22"/>
        </w:rPr>
      </w:pPr>
      <w:r>
        <w:rPr>
          <w:rFonts w:ascii="Arial" w:hAnsi="Arial" w:cs="Arial"/>
          <w:b/>
          <w:bCs/>
          <w:sz w:val="22"/>
          <w:szCs w:val="22"/>
        </w:rPr>
        <w:t>3</w:t>
      </w:r>
      <w:r w:rsidRPr="00621EF0">
        <w:rPr>
          <w:rFonts w:ascii="Arial" w:hAnsi="Arial" w:cs="Arial"/>
          <w:b/>
          <w:bCs/>
          <w:sz w:val="22"/>
          <w:szCs w:val="22"/>
        </w:rPr>
        <w:t>.2 CUC10</w:t>
      </w:r>
      <w:r>
        <w:rPr>
          <w:rFonts w:ascii="Arial" w:hAnsi="Arial" w:cs="Arial"/>
          <w:b/>
          <w:bCs/>
          <w:sz w:val="22"/>
          <w:szCs w:val="22"/>
        </w:rPr>
        <w:t>7</w:t>
      </w:r>
      <w:r w:rsidRPr="00621EF0">
        <w:rPr>
          <w:rFonts w:ascii="Arial" w:hAnsi="Arial" w:cs="Arial"/>
          <w:b/>
          <w:bCs/>
          <w:sz w:val="22"/>
          <w:szCs w:val="22"/>
        </w:rPr>
        <w:t xml:space="preserve"> report</w:t>
      </w:r>
      <w:r w:rsidR="00314626">
        <w:rPr>
          <w:rFonts w:ascii="Arial" w:hAnsi="Arial" w:cs="Arial"/>
          <w:b/>
          <w:bCs/>
          <w:sz w:val="22"/>
          <w:szCs w:val="22"/>
        </w:rPr>
        <w:t xml:space="preserve"> </w:t>
      </w:r>
      <w:r w:rsidRPr="00AF4840">
        <w:rPr>
          <w:rFonts w:ascii="Arial" w:hAnsi="Arial" w:cs="Arial"/>
          <w:sz w:val="22"/>
          <w:szCs w:val="22"/>
        </w:rPr>
        <w:t>(</w:t>
      </w:r>
      <w:r w:rsidRPr="0082064C">
        <w:rPr>
          <w:rFonts w:ascii="Arial" w:hAnsi="Arial" w:cs="Arial"/>
          <w:sz w:val="22"/>
          <w:szCs w:val="22"/>
        </w:rPr>
        <w:t xml:space="preserve">Attachment </w:t>
      </w:r>
      <w:r>
        <w:rPr>
          <w:rFonts w:ascii="Arial" w:hAnsi="Arial" w:cs="Arial"/>
          <w:sz w:val="22"/>
          <w:szCs w:val="22"/>
        </w:rPr>
        <w:t>C).</w:t>
      </w:r>
    </w:p>
    <w:p w:rsidR="00F37CBE" w:rsidRPr="001D08FB" w:rsidRDefault="00F37CBE" w:rsidP="00C073C1">
      <w:pPr>
        <w:autoSpaceDE w:val="0"/>
        <w:spacing w:line="100" w:lineRule="atLeast"/>
        <w:rPr>
          <w:rFonts w:ascii="Arial" w:hAnsi="Arial" w:cs="Arial"/>
          <w:sz w:val="22"/>
          <w:szCs w:val="22"/>
        </w:rPr>
      </w:pPr>
    </w:p>
    <w:p w:rsidR="00F37CBE" w:rsidRDefault="00F37CBE" w:rsidP="00C073C1">
      <w:pPr>
        <w:autoSpaceDE w:val="0"/>
        <w:spacing w:line="100" w:lineRule="atLeast"/>
        <w:rPr>
          <w:rFonts w:ascii="Arial" w:hAnsi="Arial" w:cs="Arial"/>
          <w:sz w:val="22"/>
          <w:szCs w:val="22"/>
        </w:rPr>
      </w:pPr>
      <w:r>
        <w:rPr>
          <w:rFonts w:ascii="Arial" w:hAnsi="Arial" w:cs="Arial"/>
          <w:sz w:val="22"/>
          <w:szCs w:val="22"/>
        </w:rPr>
        <w:t xml:space="preserve">CUC107 coordinator </w:t>
      </w:r>
      <w:r w:rsidR="009110B0">
        <w:rPr>
          <w:rFonts w:ascii="Arial" w:hAnsi="Arial" w:cs="Arial"/>
          <w:sz w:val="22"/>
          <w:szCs w:val="22"/>
        </w:rPr>
        <w:t xml:space="preserve">presented the report for the Semester 1 delivery of the unit. She </w:t>
      </w:r>
      <w:r>
        <w:rPr>
          <w:rFonts w:ascii="Arial" w:hAnsi="Arial" w:cs="Arial"/>
          <w:sz w:val="22"/>
          <w:szCs w:val="22"/>
        </w:rPr>
        <w:t>advised that there were 14</w:t>
      </w:r>
      <w:r w:rsidR="009110B0">
        <w:rPr>
          <w:rFonts w:ascii="Arial" w:hAnsi="Arial" w:cs="Arial"/>
          <w:sz w:val="22"/>
          <w:szCs w:val="22"/>
        </w:rPr>
        <w:t xml:space="preserve"> staff</w:t>
      </w:r>
      <w:r>
        <w:rPr>
          <w:rFonts w:ascii="Arial" w:hAnsi="Arial" w:cs="Arial"/>
          <w:sz w:val="22"/>
          <w:szCs w:val="22"/>
        </w:rPr>
        <w:t xml:space="preserve"> in the unit for semester 2.  </w:t>
      </w:r>
      <w:r w:rsidRPr="007C4050">
        <w:rPr>
          <w:rFonts w:ascii="Arial" w:hAnsi="Arial" w:cs="Arial"/>
          <w:sz w:val="22"/>
          <w:szCs w:val="22"/>
        </w:rPr>
        <w:t>Susi Woolf</w:t>
      </w:r>
      <w:r>
        <w:rPr>
          <w:rFonts w:ascii="Arial" w:hAnsi="Arial" w:cs="Arial"/>
          <w:sz w:val="22"/>
          <w:szCs w:val="22"/>
        </w:rPr>
        <w:t xml:space="preserve"> had over 30 students in Sydney at the start </w:t>
      </w:r>
      <w:r w:rsidR="0082064C">
        <w:rPr>
          <w:rFonts w:ascii="Arial" w:hAnsi="Arial" w:cs="Arial"/>
          <w:sz w:val="22"/>
          <w:szCs w:val="22"/>
        </w:rPr>
        <w:t>(</w:t>
      </w:r>
      <w:r>
        <w:rPr>
          <w:rFonts w:ascii="Arial" w:hAnsi="Arial" w:cs="Arial"/>
          <w:sz w:val="22"/>
          <w:szCs w:val="22"/>
        </w:rPr>
        <w:t>predominantly ESL</w:t>
      </w:r>
      <w:r w:rsidR="0082064C">
        <w:rPr>
          <w:rFonts w:ascii="Arial" w:hAnsi="Arial" w:cs="Arial"/>
          <w:sz w:val="22"/>
          <w:szCs w:val="22"/>
        </w:rPr>
        <w:t>). S</w:t>
      </w:r>
      <w:r>
        <w:rPr>
          <w:rFonts w:ascii="Arial" w:hAnsi="Arial" w:cs="Arial"/>
          <w:sz w:val="22"/>
          <w:szCs w:val="22"/>
        </w:rPr>
        <w:t xml:space="preserve">tudents find the content of the unit particularly valuable.  New </w:t>
      </w:r>
      <w:proofErr w:type="gramStart"/>
      <w:r>
        <w:rPr>
          <w:rFonts w:ascii="Arial" w:hAnsi="Arial" w:cs="Arial"/>
          <w:sz w:val="22"/>
          <w:szCs w:val="22"/>
        </w:rPr>
        <w:t>staff include</w:t>
      </w:r>
      <w:proofErr w:type="gramEnd"/>
      <w:r>
        <w:rPr>
          <w:rFonts w:ascii="Arial" w:hAnsi="Arial" w:cs="Arial"/>
          <w:sz w:val="22"/>
          <w:szCs w:val="22"/>
        </w:rPr>
        <w:t xml:space="preserve"> Mikiko Kawano from </w:t>
      </w:r>
      <w:proofErr w:type="spellStart"/>
      <w:r>
        <w:rPr>
          <w:rFonts w:ascii="Arial" w:hAnsi="Arial" w:cs="Arial"/>
          <w:sz w:val="22"/>
          <w:szCs w:val="22"/>
        </w:rPr>
        <w:t>Navitas</w:t>
      </w:r>
      <w:proofErr w:type="spellEnd"/>
      <w:r>
        <w:rPr>
          <w:rFonts w:ascii="Arial" w:hAnsi="Arial" w:cs="Arial"/>
          <w:sz w:val="22"/>
          <w:szCs w:val="22"/>
        </w:rPr>
        <w:t>.</w:t>
      </w:r>
    </w:p>
    <w:p w:rsidR="009110B0" w:rsidRDefault="009110B0" w:rsidP="00C073C1">
      <w:pPr>
        <w:autoSpaceDE w:val="0"/>
        <w:spacing w:line="100" w:lineRule="atLeast"/>
        <w:rPr>
          <w:rFonts w:ascii="Arial" w:hAnsi="Arial" w:cs="Arial"/>
          <w:sz w:val="22"/>
          <w:szCs w:val="22"/>
        </w:rPr>
      </w:pPr>
    </w:p>
    <w:p w:rsidR="009110B0" w:rsidRDefault="009110B0" w:rsidP="009110B0">
      <w:pPr>
        <w:autoSpaceDE w:val="0"/>
        <w:spacing w:line="100" w:lineRule="atLeast"/>
        <w:rPr>
          <w:rFonts w:ascii="Arial" w:hAnsi="Arial" w:cs="Arial"/>
          <w:sz w:val="22"/>
          <w:szCs w:val="22"/>
        </w:rPr>
      </w:pPr>
      <w:r>
        <w:rPr>
          <w:rFonts w:ascii="Arial" w:hAnsi="Arial" w:cs="Arial"/>
          <w:sz w:val="22"/>
          <w:szCs w:val="22"/>
        </w:rPr>
        <w:t xml:space="preserve">This semester 50% of internal CUC107 students are international, Theme Leader, CU has been holding weekly literacy scaffolding workshops to provide them with additional support. </w:t>
      </w:r>
    </w:p>
    <w:p w:rsidR="009110B0" w:rsidRDefault="009110B0" w:rsidP="009110B0">
      <w:pPr>
        <w:autoSpaceDE w:val="0"/>
        <w:spacing w:line="100" w:lineRule="atLeast"/>
        <w:rPr>
          <w:rFonts w:ascii="Arial" w:hAnsi="Arial" w:cs="Arial"/>
          <w:sz w:val="22"/>
          <w:szCs w:val="22"/>
        </w:rPr>
      </w:pPr>
    </w:p>
    <w:p w:rsidR="009110B0" w:rsidRDefault="009110B0" w:rsidP="009110B0">
      <w:pPr>
        <w:autoSpaceDE w:val="0"/>
        <w:spacing w:line="100" w:lineRule="atLeast"/>
        <w:rPr>
          <w:rFonts w:ascii="Arial" w:hAnsi="Arial" w:cs="Arial"/>
          <w:sz w:val="22"/>
          <w:szCs w:val="22"/>
        </w:rPr>
      </w:pPr>
      <w:r>
        <w:rPr>
          <w:rFonts w:ascii="Arial" w:hAnsi="Arial" w:cs="Arial"/>
          <w:sz w:val="22"/>
          <w:szCs w:val="22"/>
        </w:rPr>
        <w:t xml:space="preserve">Evening collaborate sessions are better attended than those held during the day.  CUC107 coordinator to establish the numbers of students who listen to recorded sessions. </w:t>
      </w:r>
    </w:p>
    <w:p w:rsidR="009110B0" w:rsidRPr="00924978" w:rsidRDefault="009110B0" w:rsidP="009110B0">
      <w:pPr>
        <w:tabs>
          <w:tab w:val="left" w:pos="3119"/>
        </w:tabs>
        <w:suppressAutoHyphens w:val="0"/>
        <w:ind w:left="3119" w:hanging="3119"/>
        <w:rPr>
          <w:rFonts w:ascii="Arial" w:hAnsi="Arial" w:cs="Arial"/>
          <w:b/>
          <w:bCs/>
          <w:sz w:val="22"/>
          <w:szCs w:val="22"/>
        </w:rPr>
      </w:pPr>
    </w:p>
    <w:p w:rsidR="009110B0" w:rsidRDefault="009110B0" w:rsidP="009110B0">
      <w:pPr>
        <w:tabs>
          <w:tab w:val="left" w:pos="3119"/>
        </w:tabs>
        <w:suppressAutoHyphens w:val="0"/>
        <w:ind w:left="3119" w:hanging="3119"/>
        <w:rPr>
          <w:rFonts w:ascii="Arial" w:hAnsi="Arial" w:cs="Arial"/>
          <w:b/>
          <w:bCs/>
          <w:sz w:val="22"/>
          <w:szCs w:val="22"/>
        </w:rPr>
      </w:pPr>
      <w:r w:rsidRPr="00924978">
        <w:rPr>
          <w:rFonts w:ascii="Arial" w:hAnsi="Arial" w:cs="Arial"/>
          <w:b/>
          <w:bCs/>
          <w:sz w:val="22"/>
          <w:szCs w:val="22"/>
        </w:rPr>
        <w:t xml:space="preserve">Action: </w:t>
      </w:r>
      <w:r w:rsidRPr="00924978">
        <w:rPr>
          <w:rFonts w:ascii="Arial" w:hAnsi="Arial" w:cs="Arial"/>
          <w:b/>
          <w:bCs/>
          <w:sz w:val="22"/>
          <w:szCs w:val="22"/>
          <w:u w:val="dotted"/>
        </w:rPr>
        <w:tab/>
      </w:r>
      <w:r w:rsidRPr="00924978">
        <w:rPr>
          <w:rFonts w:ascii="Arial" w:hAnsi="Arial" w:cs="Arial"/>
          <w:b/>
          <w:bCs/>
          <w:sz w:val="22"/>
          <w:szCs w:val="22"/>
        </w:rPr>
        <w:t>Follow up with OLT team collaborate stats for CUC107</w:t>
      </w:r>
    </w:p>
    <w:p w:rsidR="009110B0" w:rsidRDefault="009110B0" w:rsidP="00C073C1">
      <w:pPr>
        <w:autoSpaceDE w:val="0"/>
        <w:spacing w:line="100" w:lineRule="atLeast"/>
        <w:rPr>
          <w:rFonts w:ascii="Arial" w:hAnsi="Arial" w:cs="Arial"/>
          <w:sz w:val="22"/>
          <w:szCs w:val="22"/>
        </w:rPr>
      </w:pPr>
    </w:p>
    <w:p w:rsidR="00F37CBE" w:rsidRDefault="00F37CBE" w:rsidP="00C073C1">
      <w:pPr>
        <w:autoSpaceDE w:val="0"/>
        <w:spacing w:line="100" w:lineRule="atLeast"/>
        <w:rPr>
          <w:rFonts w:ascii="Arial" w:hAnsi="Arial" w:cs="Arial"/>
          <w:sz w:val="22"/>
          <w:szCs w:val="22"/>
        </w:rPr>
      </w:pPr>
    </w:p>
    <w:p w:rsidR="00F37CBE" w:rsidRPr="001D08FB" w:rsidRDefault="00F37CBE" w:rsidP="00C073C1">
      <w:pPr>
        <w:autoSpaceDE w:val="0"/>
        <w:spacing w:line="100" w:lineRule="atLeast"/>
        <w:rPr>
          <w:rFonts w:ascii="Arial" w:hAnsi="Arial" w:cs="Arial"/>
          <w:sz w:val="22"/>
          <w:szCs w:val="22"/>
        </w:rPr>
      </w:pPr>
      <w:r>
        <w:rPr>
          <w:rFonts w:ascii="Arial" w:hAnsi="Arial" w:cs="Arial"/>
          <w:sz w:val="22"/>
          <w:szCs w:val="22"/>
        </w:rPr>
        <w:t>CUC107 coordinator noted that there were a relatively high number of withdrawals from Sydney.</w:t>
      </w:r>
    </w:p>
    <w:p w:rsidR="00F37CBE" w:rsidRPr="001D08FB" w:rsidRDefault="00F37CBE" w:rsidP="00C073C1">
      <w:pPr>
        <w:autoSpaceDE w:val="0"/>
        <w:spacing w:line="100" w:lineRule="atLeast"/>
        <w:rPr>
          <w:rFonts w:ascii="Arial" w:hAnsi="Arial" w:cs="Arial"/>
          <w:sz w:val="22"/>
          <w:szCs w:val="22"/>
        </w:rPr>
      </w:pPr>
    </w:p>
    <w:p w:rsidR="00F37CBE" w:rsidRDefault="00F37CBE" w:rsidP="007C4050">
      <w:pPr>
        <w:tabs>
          <w:tab w:val="left" w:pos="3119"/>
        </w:tabs>
        <w:suppressAutoHyphens w:val="0"/>
        <w:ind w:left="3119" w:hanging="3119"/>
        <w:rPr>
          <w:rFonts w:ascii="Arial" w:hAnsi="Arial" w:cs="Arial"/>
          <w:b/>
          <w:bCs/>
          <w:sz w:val="22"/>
          <w:szCs w:val="22"/>
        </w:rPr>
      </w:pPr>
      <w:r w:rsidRPr="007C4050">
        <w:rPr>
          <w:rFonts w:ascii="Arial" w:hAnsi="Arial" w:cs="Arial"/>
          <w:b/>
          <w:bCs/>
          <w:sz w:val="22"/>
          <w:szCs w:val="22"/>
        </w:rPr>
        <w:t xml:space="preserve">Action: </w:t>
      </w:r>
      <w:r w:rsidRPr="007C4050">
        <w:rPr>
          <w:rFonts w:ascii="Arial" w:hAnsi="Arial" w:cs="Arial"/>
          <w:b/>
          <w:bCs/>
          <w:sz w:val="22"/>
          <w:szCs w:val="22"/>
          <w:u w:val="dotted"/>
        </w:rPr>
        <w:tab/>
      </w:r>
      <w:r w:rsidRPr="00C66252">
        <w:rPr>
          <w:rFonts w:ascii="Arial" w:hAnsi="Arial" w:cs="Arial"/>
          <w:b/>
          <w:bCs/>
          <w:sz w:val="22"/>
          <w:szCs w:val="22"/>
        </w:rPr>
        <w:t>CUC107 coordinator to investigate</w:t>
      </w:r>
      <w:r w:rsidRPr="007C4050">
        <w:rPr>
          <w:rFonts w:ascii="Arial" w:hAnsi="Arial" w:cs="Arial"/>
          <w:b/>
          <w:bCs/>
          <w:sz w:val="22"/>
          <w:szCs w:val="22"/>
        </w:rPr>
        <w:t xml:space="preserve"> high withdrawal rate for CUC107 in Sydney campus</w:t>
      </w:r>
    </w:p>
    <w:p w:rsidR="0082064C" w:rsidRPr="007C4050" w:rsidRDefault="0082064C" w:rsidP="007C4050">
      <w:pPr>
        <w:tabs>
          <w:tab w:val="left" w:pos="3119"/>
        </w:tabs>
        <w:suppressAutoHyphens w:val="0"/>
        <w:ind w:left="3119" w:hanging="3119"/>
        <w:rPr>
          <w:rFonts w:ascii="Arial" w:hAnsi="Arial" w:cs="Arial"/>
          <w:b/>
          <w:bCs/>
          <w:sz w:val="22"/>
          <w:szCs w:val="22"/>
        </w:rPr>
      </w:pPr>
    </w:p>
    <w:p w:rsidR="005C01FF" w:rsidRDefault="005C01FF" w:rsidP="00C073C1">
      <w:pPr>
        <w:autoSpaceDE w:val="0"/>
        <w:spacing w:line="100" w:lineRule="atLeast"/>
        <w:rPr>
          <w:rFonts w:ascii="Arial" w:hAnsi="Arial" w:cs="Arial"/>
          <w:b/>
          <w:i/>
          <w:sz w:val="22"/>
          <w:szCs w:val="22"/>
        </w:rPr>
      </w:pPr>
    </w:p>
    <w:p w:rsidR="00F37CBE" w:rsidRDefault="005C01FF" w:rsidP="00C073C1">
      <w:pPr>
        <w:autoSpaceDE w:val="0"/>
        <w:spacing w:line="100" w:lineRule="atLeast"/>
        <w:rPr>
          <w:rFonts w:ascii="Arial" w:hAnsi="Arial" w:cs="Arial"/>
          <w:b/>
          <w:i/>
          <w:sz w:val="22"/>
          <w:szCs w:val="22"/>
        </w:rPr>
      </w:pPr>
      <w:r>
        <w:rPr>
          <w:rFonts w:ascii="Arial" w:hAnsi="Arial" w:cs="Arial"/>
          <w:b/>
          <w:i/>
          <w:sz w:val="22"/>
          <w:szCs w:val="22"/>
        </w:rPr>
        <w:t>General d</w:t>
      </w:r>
      <w:r w:rsidR="009110B0">
        <w:rPr>
          <w:rFonts w:ascii="Arial" w:hAnsi="Arial" w:cs="Arial"/>
          <w:b/>
          <w:i/>
          <w:sz w:val="22"/>
          <w:szCs w:val="22"/>
        </w:rPr>
        <w:t>iscussion in relation to withdrawal issues</w:t>
      </w:r>
    </w:p>
    <w:p w:rsidR="005C01FF" w:rsidRPr="009110B0" w:rsidRDefault="005C01FF" w:rsidP="00C073C1">
      <w:pPr>
        <w:autoSpaceDE w:val="0"/>
        <w:spacing w:line="100" w:lineRule="atLeast"/>
        <w:rPr>
          <w:rFonts w:ascii="Arial" w:hAnsi="Arial" w:cs="Arial"/>
          <w:b/>
          <w:i/>
          <w:sz w:val="22"/>
          <w:szCs w:val="22"/>
        </w:rPr>
      </w:pPr>
    </w:p>
    <w:p w:rsidR="00F37CBE" w:rsidRPr="009110B0" w:rsidRDefault="00F37CBE" w:rsidP="00924978">
      <w:pPr>
        <w:autoSpaceDE w:val="0"/>
        <w:spacing w:line="100" w:lineRule="atLeast"/>
        <w:rPr>
          <w:rFonts w:ascii="Arial" w:hAnsi="Arial" w:cs="Arial"/>
          <w:sz w:val="22"/>
          <w:szCs w:val="22"/>
        </w:rPr>
      </w:pPr>
      <w:r w:rsidRPr="009110B0">
        <w:rPr>
          <w:rFonts w:ascii="Arial" w:hAnsi="Arial" w:cs="Arial"/>
          <w:sz w:val="22"/>
          <w:szCs w:val="22"/>
        </w:rPr>
        <w:t>PVCA advised that CDU have just received the latest risk assessment from TEQSA who have indicated that our first year attrition level is too high at 28.4%.  The TEP accounts for 1/3 of that figure.</w:t>
      </w:r>
      <w:r w:rsidR="0082064C" w:rsidRPr="009110B0">
        <w:rPr>
          <w:rFonts w:ascii="Arial" w:hAnsi="Arial" w:cs="Arial"/>
          <w:sz w:val="22"/>
          <w:szCs w:val="22"/>
        </w:rPr>
        <w:t xml:space="preserve"> </w:t>
      </w:r>
      <w:r w:rsidRPr="009110B0">
        <w:rPr>
          <w:rFonts w:ascii="Arial" w:hAnsi="Arial" w:cs="Arial"/>
          <w:sz w:val="22"/>
          <w:szCs w:val="22"/>
        </w:rPr>
        <w:t>TEQSA have expressed concern about CDU’s rapid growth, combined with high and increasing attrition and comparatively low CEQ results (this is sitting at approx. 76% which is at the lower end).</w:t>
      </w:r>
    </w:p>
    <w:p w:rsidR="00F37CBE" w:rsidRPr="009110B0" w:rsidRDefault="00F37CBE" w:rsidP="00C073C1">
      <w:pPr>
        <w:autoSpaceDE w:val="0"/>
        <w:spacing w:line="100" w:lineRule="atLeast"/>
        <w:rPr>
          <w:rFonts w:ascii="Arial" w:hAnsi="Arial" w:cs="Arial"/>
          <w:sz w:val="22"/>
          <w:szCs w:val="22"/>
        </w:rPr>
      </w:pPr>
    </w:p>
    <w:p w:rsidR="00F37CBE" w:rsidRPr="009110B0" w:rsidRDefault="00F37CBE" w:rsidP="00C073C1">
      <w:pPr>
        <w:autoSpaceDE w:val="0"/>
        <w:spacing w:line="100" w:lineRule="atLeast"/>
        <w:rPr>
          <w:rFonts w:ascii="Arial" w:hAnsi="Arial" w:cs="Arial"/>
          <w:sz w:val="22"/>
          <w:szCs w:val="22"/>
        </w:rPr>
      </w:pPr>
    </w:p>
    <w:p w:rsidR="00F37CBE" w:rsidRPr="009110B0" w:rsidRDefault="00F37CBE" w:rsidP="00C073C1">
      <w:pPr>
        <w:autoSpaceDE w:val="0"/>
        <w:spacing w:line="100" w:lineRule="atLeast"/>
        <w:rPr>
          <w:rFonts w:ascii="Arial" w:hAnsi="Arial" w:cs="Arial"/>
          <w:sz w:val="22"/>
          <w:szCs w:val="22"/>
        </w:rPr>
      </w:pPr>
      <w:r w:rsidRPr="009110B0">
        <w:rPr>
          <w:rFonts w:ascii="Arial" w:hAnsi="Arial" w:cs="Arial"/>
          <w:sz w:val="22"/>
          <w:szCs w:val="22"/>
        </w:rPr>
        <w:t>PVCA advised that with this in mind, the CU committee needs to develop a strategy to decrease levels of attrition within the program.</w:t>
      </w:r>
    </w:p>
    <w:p w:rsidR="00F37CBE" w:rsidRPr="009110B0" w:rsidRDefault="00F37CBE" w:rsidP="00C073C1">
      <w:pPr>
        <w:autoSpaceDE w:val="0"/>
        <w:spacing w:line="100" w:lineRule="atLeast"/>
        <w:rPr>
          <w:rFonts w:ascii="Arial" w:hAnsi="Arial" w:cs="Arial"/>
          <w:sz w:val="22"/>
          <w:szCs w:val="22"/>
        </w:rPr>
      </w:pPr>
    </w:p>
    <w:p w:rsidR="00F37CBE" w:rsidRPr="009110B0" w:rsidRDefault="00F37CBE" w:rsidP="00C073C1">
      <w:pPr>
        <w:autoSpaceDE w:val="0"/>
        <w:spacing w:line="100" w:lineRule="atLeast"/>
        <w:rPr>
          <w:rFonts w:ascii="Arial" w:hAnsi="Arial" w:cs="Arial"/>
          <w:sz w:val="22"/>
          <w:szCs w:val="22"/>
        </w:rPr>
      </w:pPr>
      <w:r w:rsidRPr="009110B0">
        <w:rPr>
          <w:rFonts w:ascii="Arial" w:hAnsi="Arial" w:cs="Arial"/>
          <w:sz w:val="22"/>
          <w:szCs w:val="22"/>
        </w:rPr>
        <w:t>Theme Leader, CU pointed out that further investigation is needed into tracking what happens when students withdraw</w:t>
      </w:r>
      <w:r w:rsidR="00F01B79" w:rsidRPr="009110B0">
        <w:rPr>
          <w:rFonts w:ascii="Arial" w:hAnsi="Arial" w:cs="Arial"/>
          <w:sz w:val="22"/>
          <w:szCs w:val="22"/>
        </w:rPr>
        <w:t xml:space="preserve"> </w:t>
      </w:r>
      <w:r w:rsidR="009110B0" w:rsidRPr="009110B0">
        <w:rPr>
          <w:rFonts w:ascii="Arial" w:hAnsi="Arial" w:cs="Arial"/>
          <w:sz w:val="22"/>
          <w:szCs w:val="22"/>
        </w:rPr>
        <w:t>– do they reenrol the next semester for example?</w:t>
      </w:r>
      <w:r w:rsidRPr="009110B0">
        <w:rPr>
          <w:rFonts w:ascii="Arial" w:hAnsi="Arial" w:cs="Arial"/>
          <w:sz w:val="22"/>
          <w:szCs w:val="22"/>
        </w:rPr>
        <w:t>.</w:t>
      </w:r>
    </w:p>
    <w:p w:rsidR="00F37CBE" w:rsidRPr="00C66252" w:rsidRDefault="00F37CBE" w:rsidP="00C073C1">
      <w:pPr>
        <w:autoSpaceDE w:val="0"/>
        <w:spacing w:line="100" w:lineRule="atLeast"/>
        <w:rPr>
          <w:rFonts w:ascii="Arial" w:hAnsi="Arial" w:cs="Arial"/>
          <w:sz w:val="22"/>
          <w:szCs w:val="22"/>
          <w:highlight w:val="cyan"/>
        </w:rPr>
      </w:pPr>
    </w:p>
    <w:p w:rsidR="00F37CBE" w:rsidRPr="009110B0" w:rsidRDefault="00F37CBE" w:rsidP="00C66252">
      <w:pPr>
        <w:tabs>
          <w:tab w:val="left" w:pos="3119"/>
        </w:tabs>
        <w:suppressAutoHyphens w:val="0"/>
        <w:ind w:left="3119" w:hanging="3119"/>
        <w:rPr>
          <w:rFonts w:ascii="Arial" w:hAnsi="Arial" w:cs="Arial"/>
          <w:b/>
          <w:bCs/>
          <w:sz w:val="22"/>
          <w:szCs w:val="22"/>
        </w:rPr>
      </w:pPr>
      <w:r w:rsidRPr="009110B0">
        <w:rPr>
          <w:rFonts w:ascii="Arial" w:hAnsi="Arial" w:cs="Arial"/>
          <w:b/>
          <w:bCs/>
          <w:sz w:val="22"/>
          <w:szCs w:val="22"/>
        </w:rPr>
        <w:t xml:space="preserve">Action: </w:t>
      </w:r>
      <w:r w:rsidRPr="009110B0">
        <w:rPr>
          <w:rFonts w:ascii="Arial" w:hAnsi="Arial" w:cs="Arial"/>
          <w:b/>
          <w:bCs/>
          <w:sz w:val="22"/>
          <w:szCs w:val="22"/>
          <w:u w:val="dotted"/>
        </w:rPr>
        <w:tab/>
      </w:r>
      <w:r w:rsidRPr="009110B0">
        <w:rPr>
          <w:rFonts w:ascii="Arial" w:hAnsi="Arial" w:cs="Arial"/>
          <w:b/>
          <w:bCs/>
          <w:sz w:val="22"/>
          <w:szCs w:val="22"/>
        </w:rPr>
        <w:t>Investigate (via Penny Szybiak/other) what happens to students after they have withdrawn from one of the CU’s – this can form part of CU retention strategy</w:t>
      </w:r>
    </w:p>
    <w:p w:rsidR="00F37CBE" w:rsidRPr="009110B0" w:rsidRDefault="00F37CBE" w:rsidP="00C073C1">
      <w:pPr>
        <w:autoSpaceDE w:val="0"/>
        <w:spacing w:line="100" w:lineRule="atLeast"/>
        <w:rPr>
          <w:rFonts w:ascii="Arial" w:hAnsi="Arial" w:cs="Arial"/>
          <w:sz w:val="22"/>
          <w:szCs w:val="22"/>
        </w:rPr>
      </w:pPr>
    </w:p>
    <w:p w:rsidR="00F37CBE" w:rsidRPr="009110B0" w:rsidRDefault="00F37CBE" w:rsidP="00C073C1">
      <w:pPr>
        <w:autoSpaceDE w:val="0"/>
        <w:spacing w:line="100" w:lineRule="atLeast"/>
        <w:rPr>
          <w:rFonts w:ascii="Arial" w:hAnsi="Arial" w:cs="Arial"/>
          <w:sz w:val="22"/>
          <w:szCs w:val="22"/>
        </w:rPr>
      </w:pPr>
      <w:r w:rsidRPr="009110B0">
        <w:rPr>
          <w:rFonts w:ascii="Arial" w:hAnsi="Arial" w:cs="Arial"/>
          <w:sz w:val="22"/>
          <w:szCs w:val="22"/>
        </w:rPr>
        <w:t>Associate Dean L&amp;TFEHSE advised that the ‘At risk’ project, part of the student retention project is working with schools across CDU to identify what information is required at the point of enrolment to identify students at risk and then once identified consider what strategies can be put in p</w:t>
      </w:r>
      <w:r w:rsidR="00F32AC5" w:rsidRPr="009110B0">
        <w:rPr>
          <w:rFonts w:ascii="Arial" w:hAnsi="Arial" w:cs="Arial"/>
          <w:sz w:val="22"/>
          <w:szCs w:val="22"/>
        </w:rPr>
        <w:t xml:space="preserve">lace to retain those students. </w:t>
      </w:r>
      <w:r w:rsidRPr="009110B0">
        <w:rPr>
          <w:rFonts w:ascii="Arial" w:hAnsi="Arial" w:cs="Arial"/>
          <w:sz w:val="22"/>
          <w:szCs w:val="22"/>
        </w:rPr>
        <w:t>CU team have arranged to meet with the retention project officer next week</w:t>
      </w:r>
      <w:r w:rsidR="00F32AC5" w:rsidRPr="009110B0">
        <w:rPr>
          <w:rFonts w:ascii="Arial" w:hAnsi="Arial" w:cs="Arial"/>
          <w:sz w:val="22"/>
          <w:szCs w:val="22"/>
        </w:rPr>
        <w:t xml:space="preserve"> and have an open line of communication regarding the Online Success research project</w:t>
      </w:r>
      <w:r w:rsidRPr="009110B0">
        <w:rPr>
          <w:rFonts w:ascii="Arial" w:hAnsi="Arial" w:cs="Arial"/>
          <w:sz w:val="22"/>
          <w:szCs w:val="22"/>
        </w:rPr>
        <w:t>.</w:t>
      </w:r>
    </w:p>
    <w:p w:rsidR="00F32AC5" w:rsidRPr="009110B0" w:rsidRDefault="00F32AC5" w:rsidP="00F32AC5">
      <w:pPr>
        <w:autoSpaceDE w:val="0"/>
        <w:spacing w:line="100" w:lineRule="atLeast"/>
        <w:rPr>
          <w:rFonts w:ascii="Arial" w:hAnsi="Arial" w:cs="Arial"/>
          <w:sz w:val="22"/>
          <w:szCs w:val="22"/>
        </w:rPr>
      </w:pPr>
    </w:p>
    <w:p w:rsidR="00F37CBE" w:rsidRDefault="00F37CBE" w:rsidP="00C073C1">
      <w:pPr>
        <w:autoSpaceDE w:val="0"/>
        <w:spacing w:line="100" w:lineRule="atLeast"/>
        <w:rPr>
          <w:rFonts w:ascii="Arial" w:hAnsi="Arial" w:cs="Arial"/>
          <w:sz w:val="22"/>
          <w:szCs w:val="22"/>
        </w:rPr>
      </w:pPr>
    </w:p>
    <w:p w:rsidR="00F37CBE" w:rsidRPr="005C3885" w:rsidRDefault="00F37CBE" w:rsidP="005C3885">
      <w:pPr>
        <w:tabs>
          <w:tab w:val="left" w:pos="3119"/>
        </w:tabs>
        <w:suppressAutoHyphens w:val="0"/>
        <w:ind w:left="3119" w:hanging="3119"/>
        <w:rPr>
          <w:rFonts w:ascii="Arial" w:hAnsi="Arial" w:cs="Arial"/>
          <w:b/>
          <w:bCs/>
          <w:sz w:val="22"/>
          <w:szCs w:val="22"/>
        </w:rPr>
      </w:pPr>
      <w:r w:rsidRPr="005C3885">
        <w:rPr>
          <w:rFonts w:ascii="Arial" w:hAnsi="Arial" w:cs="Arial"/>
          <w:b/>
          <w:bCs/>
          <w:sz w:val="22"/>
          <w:szCs w:val="22"/>
        </w:rPr>
        <w:t xml:space="preserve">Action: </w:t>
      </w:r>
      <w:r w:rsidRPr="005C3885">
        <w:rPr>
          <w:rFonts w:ascii="Arial" w:hAnsi="Arial" w:cs="Arial"/>
          <w:b/>
          <w:bCs/>
          <w:sz w:val="22"/>
          <w:szCs w:val="22"/>
          <w:u w:val="dotted"/>
        </w:rPr>
        <w:tab/>
      </w:r>
      <w:r w:rsidRPr="005C3885">
        <w:rPr>
          <w:rFonts w:ascii="Arial" w:hAnsi="Arial" w:cs="Arial"/>
          <w:b/>
          <w:bCs/>
          <w:sz w:val="22"/>
          <w:szCs w:val="22"/>
        </w:rPr>
        <w:t xml:space="preserve">Unit coordinators to include </w:t>
      </w:r>
      <w:r w:rsidR="00AF0CB5">
        <w:rPr>
          <w:rFonts w:ascii="Arial" w:hAnsi="Arial" w:cs="Arial"/>
          <w:b/>
          <w:bCs/>
          <w:sz w:val="22"/>
          <w:szCs w:val="22"/>
        </w:rPr>
        <w:t xml:space="preserve">number of participating students </w:t>
      </w:r>
      <w:r w:rsidRPr="005C3885">
        <w:rPr>
          <w:rFonts w:ascii="Arial" w:hAnsi="Arial" w:cs="Arial"/>
          <w:b/>
          <w:bCs/>
          <w:sz w:val="22"/>
          <w:szCs w:val="22"/>
        </w:rPr>
        <w:t>with SELT results</w:t>
      </w:r>
    </w:p>
    <w:p w:rsidR="00314626" w:rsidRPr="00924978" w:rsidRDefault="00314626" w:rsidP="009110B0">
      <w:pPr>
        <w:tabs>
          <w:tab w:val="left" w:pos="3119"/>
        </w:tabs>
        <w:suppressAutoHyphens w:val="0"/>
        <w:rPr>
          <w:rFonts w:ascii="Arial" w:hAnsi="Arial" w:cs="Arial"/>
          <w:b/>
          <w:bCs/>
          <w:sz w:val="22"/>
          <w:szCs w:val="22"/>
        </w:rPr>
      </w:pPr>
    </w:p>
    <w:p w:rsidR="00F37CBE" w:rsidRPr="009110B0" w:rsidRDefault="00F37CBE" w:rsidP="00995FA8">
      <w:pPr>
        <w:suppressAutoHyphens w:val="0"/>
        <w:rPr>
          <w:rFonts w:ascii="Arial" w:hAnsi="Arial" w:cs="Arial"/>
          <w:sz w:val="22"/>
          <w:szCs w:val="22"/>
        </w:rPr>
      </w:pPr>
      <w:r w:rsidRPr="009110B0">
        <w:rPr>
          <w:rFonts w:ascii="Arial" w:hAnsi="Arial" w:cs="Arial"/>
          <w:sz w:val="22"/>
          <w:szCs w:val="22"/>
        </w:rPr>
        <w:t>Theme Leader, CU advised that the withdrawal figures include students who gained CT.</w:t>
      </w:r>
      <w:r w:rsidR="0082064C" w:rsidRPr="009110B0">
        <w:rPr>
          <w:rFonts w:ascii="Arial" w:hAnsi="Arial" w:cs="Arial"/>
          <w:sz w:val="22"/>
          <w:szCs w:val="22"/>
        </w:rPr>
        <w:t xml:space="preserve"> </w:t>
      </w:r>
      <w:r w:rsidRPr="009110B0">
        <w:rPr>
          <w:rFonts w:ascii="Arial" w:hAnsi="Arial" w:cs="Arial"/>
          <w:sz w:val="22"/>
          <w:szCs w:val="22"/>
        </w:rPr>
        <w:t>Students enrol, examine the unit content and then apply for cred</w:t>
      </w:r>
      <w:r w:rsidR="009110B0" w:rsidRPr="009110B0">
        <w:rPr>
          <w:rFonts w:ascii="Arial" w:hAnsi="Arial" w:cs="Arial"/>
          <w:sz w:val="22"/>
          <w:szCs w:val="22"/>
        </w:rPr>
        <w:t>it transfer which takes approx.</w:t>
      </w:r>
      <w:r w:rsidRPr="009110B0">
        <w:rPr>
          <w:rFonts w:ascii="Arial" w:hAnsi="Arial" w:cs="Arial"/>
          <w:sz w:val="22"/>
          <w:szCs w:val="22"/>
        </w:rPr>
        <w:t>2 weeks at which point they are withdrawn from that enrolment and given</w:t>
      </w:r>
      <w:r w:rsidR="009110B0" w:rsidRPr="009110B0">
        <w:rPr>
          <w:rFonts w:ascii="Arial" w:hAnsi="Arial" w:cs="Arial"/>
          <w:sz w:val="22"/>
          <w:szCs w:val="22"/>
        </w:rPr>
        <w:t xml:space="preserve"> a CT in advanced standin</w:t>
      </w:r>
      <w:r w:rsidR="00F67D88">
        <w:rPr>
          <w:rFonts w:ascii="Arial" w:hAnsi="Arial" w:cs="Arial"/>
          <w:sz w:val="22"/>
          <w:szCs w:val="22"/>
        </w:rPr>
        <w:t>g</w:t>
      </w:r>
      <w:r w:rsidR="009110B0" w:rsidRPr="009110B0">
        <w:rPr>
          <w:rFonts w:ascii="Arial" w:hAnsi="Arial" w:cs="Arial"/>
          <w:sz w:val="22"/>
          <w:szCs w:val="22"/>
        </w:rPr>
        <w:t>.</w:t>
      </w:r>
    </w:p>
    <w:p w:rsidR="00F37CBE" w:rsidRPr="009110B0" w:rsidRDefault="00F37CBE" w:rsidP="00995FA8">
      <w:pPr>
        <w:suppressAutoHyphens w:val="0"/>
        <w:rPr>
          <w:rFonts w:ascii="Arial" w:hAnsi="Arial" w:cs="Arial"/>
          <w:sz w:val="22"/>
          <w:szCs w:val="22"/>
        </w:rPr>
      </w:pPr>
    </w:p>
    <w:p w:rsidR="00F37CBE" w:rsidRPr="009110B0" w:rsidRDefault="00F37CBE" w:rsidP="00D12D20">
      <w:pPr>
        <w:tabs>
          <w:tab w:val="left" w:pos="3119"/>
        </w:tabs>
        <w:suppressAutoHyphens w:val="0"/>
        <w:ind w:left="3119" w:hanging="3119"/>
        <w:rPr>
          <w:rFonts w:ascii="Arial" w:hAnsi="Arial" w:cs="Arial"/>
          <w:b/>
          <w:bCs/>
          <w:sz w:val="22"/>
          <w:szCs w:val="22"/>
        </w:rPr>
      </w:pPr>
      <w:r w:rsidRPr="009110B0">
        <w:rPr>
          <w:rFonts w:ascii="Arial" w:hAnsi="Arial" w:cs="Arial"/>
          <w:b/>
          <w:bCs/>
          <w:sz w:val="22"/>
          <w:szCs w:val="22"/>
        </w:rPr>
        <w:t xml:space="preserve">Action: </w:t>
      </w:r>
      <w:r w:rsidRPr="009110B0">
        <w:rPr>
          <w:rFonts w:ascii="Arial" w:hAnsi="Arial" w:cs="Arial"/>
          <w:b/>
          <w:bCs/>
          <w:sz w:val="22"/>
          <w:szCs w:val="22"/>
          <w:u w:val="dotted"/>
        </w:rPr>
        <w:tab/>
      </w:r>
      <w:r w:rsidRPr="009110B0">
        <w:rPr>
          <w:rFonts w:ascii="Arial" w:hAnsi="Arial" w:cs="Arial"/>
          <w:b/>
          <w:bCs/>
          <w:sz w:val="22"/>
          <w:szCs w:val="22"/>
        </w:rPr>
        <w:t>Convene meeting with PVCA, Team Leader - Accreditation and Registration, Coordinator, Academic Liaison Unit and Theme Leader, CU to investigate whether students given CT are given a withdrawal grade and thereby contribute to attrition figures</w:t>
      </w:r>
    </w:p>
    <w:p w:rsidR="009110B0" w:rsidRPr="009110B0" w:rsidRDefault="009110B0" w:rsidP="00D12D20">
      <w:pPr>
        <w:tabs>
          <w:tab w:val="left" w:pos="3119"/>
        </w:tabs>
        <w:suppressAutoHyphens w:val="0"/>
        <w:ind w:left="3119" w:hanging="3119"/>
        <w:rPr>
          <w:rFonts w:ascii="Arial" w:hAnsi="Arial" w:cs="Arial"/>
          <w:b/>
          <w:bCs/>
          <w:sz w:val="22"/>
          <w:szCs w:val="22"/>
        </w:rPr>
      </w:pPr>
    </w:p>
    <w:p w:rsidR="009110B0" w:rsidRPr="009110B0" w:rsidRDefault="009110B0" w:rsidP="009110B0">
      <w:pPr>
        <w:autoSpaceDE w:val="0"/>
        <w:spacing w:line="100" w:lineRule="atLeast"/>
        <w:rPr>
          <w:rFonts w:ascii="Arial" w:hAnsi="Arial" w:cs="Arial"/>
          <w:sz w:val="22"/>
          <w:szCs w:val="22"/>
        </w:rPr>
      </w:pPr>
      <w:r w:rsidRPr="009110B0">
        <w:rPr>
          <w:rFonts w:ascii="Arial" w:hAnsi="Arial" w:cs="Arial"/>
          <w:sz w:val="22"/>
          <w:szCs w:val="22"/>
        </w:rPr>
        <w:t>Associate Dean L&amp;TFEHSE also noted some anomalies in the % grades recorded in the unit report and suggested number of participants should be noted as well.</w:t>
      </w:r>
    </w:p>
    <w:p w:rsidR="009110B0" w:rsidRPr="009110B0" w:rsidRDefault="009110B0" w:rsidP="009110B0">
      <w:pPr>
        <w:autoSpaceDE w:val="0"/>
        <w:spacing w:line="100" w:lineRule="atLeast"/>
        <w:rPr>
          <w:rFonts w:ascii="Arial" w:hAnsi="Arial" w:cs="Arial"/>
          <w:sz w:val="22"/>
          <w:szCs w:val="22"/>
        </w:rPr>
      </w:pPr>
    </w:p>
    <w:p w:rsidR="009110B0" w:rsidRPr="009110B0" w:rsidRDefault="009110B0" w:rsidP="009110B0">
      <w:pPr>
        <w:tabs>
          <w:tab w:val="left" w:pos="3119"/>
        </w:tabs>
        <w:suppressAutoHyphens w:val="0"/>
        <w:ind w:left="3119" w:hanging="3119"/>
        <w:rPr>
          <w:rFonts w:ascii="Arial" w:hAnsi="Arial" w:cs="Arial"/>
          <w:b/>
          <w:bCs/>
          <w:sz w:val="22"/>
          <w:szCs w:val="22"/>
        </w:rPr>
      </w:pPr>
      <w:r w:rsidRPr="009110B0">
        <w:rPr>
          <w:rFonts w:ascii="Arial" w:hAnsi="Arial" w:cs="Arial"/>
          <w:b/>
          <w:bCs/>
          <w:sz w:val="22"/>
          <w:szCs w:val="22"/>
        </w:rPr>
        <w:t xml:space="preserve">Action: </w:t>
      </w:r>
      <w:r w:rsidRPr="009110B0">
        <w:rPr>
          <w:rFonts w:ascii="Arial" w:hAnsi="Arial" w:cs="Arial"/>
          <w:b/>
          <w:bCs/>
          <w:sz w:val="22"/>
          <w:szCs w:val="22"/>
          <w:u w:val="dotted"/>
        </w:rPr>
        <w:tab/>
      </w:r>
      <w:r w:rsidRPr="009110B0">
        <w:rPr>
          <w:rFonts w:ascii="Arial" w:hAnsi="Arial" w:cs="Arial"/>
          <w:b/>
          <w:bCs/>
          <w:sz w:val="22"/>
          <w:szCs w:val="22"/>
        </w:rPr>
        <w:t>Ensure unit coordinators are using same method of data collection/ presentation for CU committee meeting reports.</w:t>
      </w:r>
    </w:p>
    <w:p w:rsidR="009110B0" w:rsidRDefault="009110B0" w:rsidP="00D12D20">
      <w:pPr>
        <w:tabs>
          <w:tab w:val="left" w:pos="3119"/>
        </w:tabs>
        <w:suppressAutoHyphens w:val="0"/>
        <w:ind w:left="3119" w:hanging="3119"/>
        <w:rPr>
          <w:rFonts w:ascii="Arial" w:hAnsi="Arial" w:cs="Arial"/>
          <w:b/>
          <w:bCs/>
          <w:sz w:val="22"/>
          <w:szCs w:val="22"/>
        </w:rPr>
      </w:pPr>
    </w:p>
    <w:p w:rsidR="005C01FF" w:rsidRPr="009110B0" w:rsidRDefault="005C01FF" w:rsidP="000D11D7">
      <w:pPr>
        <w:tabs>
          <w:tab w:val="left" w:pos="3119"/>
        </w:tabs>
        <w:suppressAutoHyphens w:val="0"/>
        <w:rPr>
          <w:rFonts w:ascii="Arial" w:hAnsi="Arial" w:cs="Arial"/>
          <w:b/>
          <w:bCs/>
          <w:sz w:val="22"/>
          <w:szCs w:val="22"/>
        </w:rPr>
      </w:pPr>
    </w:p>
    <w:p w:rsidR="00F37CBE" w:rsidRPr="009110B0" w:rsidRDefault="00F37CBE" w:rsidP="00995FA8">
      <w:pPr>
        <w:suppressAutoHyphens w:val="0"/>
        <w:rPr>
          <w:rFonts w:ascii="Arial" w:hAnsi="Arial" w:cs="Arial"/>
          <w:sz w:val="22"/>
          <w:szCs w:val="22"/>
        </w:rPr>
      </w:pPr>
    </w:p>
    <w:p w:rsidR="00F37CBE" w:rsidRPr="00995FA8" w:rsidRDefault="00F37CBE" w:rsidP="00995FA8">
      <w:pPr>
        <w:suppressAutoHyphens w:val="0"/>
        <w:rPr>
          <w:rFonts w:ascii="Arial" w:hAnsi="Arial" w:cs="Arial"/>
          <w:sz w:val="22"/>
          <w:szCs w:val="22"/>
        </w:rPr>
      </w:pPr>
      <w:r w:rsidRPr="009110B0">
        <w:rPr>
          <w:rFonts w:ascii="Arial" w:hAnsi="Arial" w:cs="Arial"/>
          <w:b/>
          <w:bCs/>
          <w:sz w:val="22"/>
          <w:szCs w:val="22"/>
        </w:rPr>
        <w:t>3.3 CUC100 report</w:t>
      </w:r>
      <w:r w:rsidR="00314626" w:rsidRPr="009110B0">
        <w:rPr>
          <w:rFonts w:ascii="Arial" w:hAnsi="Arial" w:cs="Arial"/>
          <w:b/>
          <w:bCs/>
          <w:sz w:val="22"/>
          <w:szCs w:val="22"/>
        </w:rPr>
        <w:t xml:space="preserve"> </w:t>
      </w:r>
      <w:r w:rsidRPr="009110B0">
        <w:rPr>
          <w:rFonts w:ascii="Arial" w:hAnsi="Arial" w:cs="Arial"/>
          <w:sz w:val="22"/>
          <w:szCs w:val="22"/>
        </w:rPr>
        <w:t>(Attachment D)</w:t>
      </w:r>
    </w:p>
    <w:p w:rsidR="00F37CBE" w:rsidRDefault="00F37CBE" w:rsidP="00C073C1">
      <w:pPr>
        <w:autoSpaceDE w:val="0"/>
        <w:spacing w:line="100" w:lineRule="atLeast"/>
        <w:rPr>
          <w:rFonts w:ascii="Arial" w:hAnsi="Arial" w:cs="Arial"/>
          <w:sz w:val="22"/>
          <w:szCs w:val="22"/>
        </w:rPr>
      </w:pPr>
    </w:p>
    <w:p w:rsidR="00F37CBE" w:rsidRDefault="009110B0" w:rsidP="00C073C1">
      <w:pPr>
        <w:autoSpaceDE w:val="0"/>
        <w:spacing w:line="100" w:lineRule="atLeast"/>
        <w:rPr>
          <w:rFonts w:ascii="Arial" w:hAnsi="Arial" w:cs="Arial"/>
          <w:sz w:val="22"/>
          <w:szCs w:val="22"/>
        </w:rPr>
      </w:pPr>
      <w:r>
        <w:rPr>
          <w:rFonts w:ascii="Arial" w:hAnsi="Arial" w:cs="Arial"/>
          <w:sz w:val="22"/>
          <w:szCs w:val="22"/>
        </w:rPr>
        <w:t xml:space="preserve">CUC100 coordinator’s presented the report for the semester 1 delivery of the unit. The </w:t>
      </w:r>
      <w:r w:rsidR="00F37CBE">
        <w:rPr>
          <w:rFonts w:ascii="Arial" w:hAnsi="Arial" w:cs="Arial"/>
          <w:sz w:val="22"/>
          <w:szCs w:val="22"/>
        </w:rPr>
        <w:t>external coordinator confirmed that both the internal and external teams are wor</w:t>
      </w:r>
      <w:r w:rsidR="00AF0CB5">
        <w:rPr>
          <w:rFonts w:ascii="Arial" w:hAnsi="Arial" w:cs="Arial"/>
          <w:sz w:val="22"/>
          <w:szCs w:val="22"/>
        </w:rPr>
        <w:t>king well.  A number of former C</w:t>
      </w:r>
      <w:r w:rsidR="00F37CBE">
        <w:rPr>
          <w:rFonts w:ascii="Arial" w:hAnsi="Arial" w:cs="Arial"/>
          <w:sz w:val="22"/>
          <w:szCs w:val="22"/>
        </w:rPr>
        <w:t xml:space="preserve">asuarina employees are now working as external tutors. Enrolments are up this semester to 791.  The withdrawal rate is 38% for external students and 20% for internal students. </w:t>
      </w:r>
    </w:p>
    <w:p w:rsidR="00F37CBE" w:rsidRDefault="00F37CBE" w:rsidP="00C073C1">
      <w:pPr>
        <w:autoSpaceDE w:val="0"/>
        <w:spacing w:line="100" w:lineRule="atLeast"/>
        <w:rPr>
          <w:rFonts w:ascii="Arial" w:hAnsi="Arial" w:cs="Arial"/>
          <w:sz w:val="22"/>
          <w:szCs w:val="22"/>
        </w:rPr>
      </w:pPr>
    </w:p>
    <w:p w:rsidR="00F37CBE" w:rsidRDefault="00F37CBE" w:rsidP="00C073C1">
      <w:pPr>
        <w:autoSpaceDE w:val="0"/>
        <w:spacing w:line="100" w:lineRule="atLeast"/>
        <w:rPr>
          <w:rFonts w:ascii="Arial" w:hAnsi="Arial" w:cs="Arial"/>
          <w:sz w:val="22"/>
          <w:szCs w:val="22"/>
        </w:rPr>
      </w:pPr>
      <w:r>
        <w:rPr>
          <w:rFonts w:ascii="Arial" w:hAnsi="Arial" w:cs="Arial"/>
          <w:sz w:val="22"/>
          <w:szCs w:val="22"/>
        </w:rPr>
        <w:t>CUC100 internal coordinator advised that given the higher than anticipated internal student numbers there was a need to open a 3</w:t>
      </w:r>
      <w:r w:rsidRPr="00A6440D">
        <w:rPr>
          <w:rFonts w:ascii="Arial" w:hAnsi="Arial" w:cs="Arial"/>
          <w:sz w:val="22"/>
          <w:szCs w:val="22"/>
          <w:vertAlign w:val="superscript"/>
        </w:rPr>
        <w:t>rd</w:t>
      </w:r>
      <w:r>
        <w:rPr>
          <w:rFonts w:ascii="Arial" w:hAnsi="Arial" w:cs="Arial"/>
          <w:sz w:val="22"/>
          <w:szCs w:val="22"/>
        </w:rPr>
        <w:t xml:space="preserve"> internal class.  Melbourne </w:t>
      </w:r>
      <w:r w:rsidR="00AF0CB5">
        <w:rPr>
          <w:rFonts w:ascii="Arial" w:hAnsi="Arial" w:cs="Arial"/>
          <w:sz w:val="22"/>
          <w:szCs w:val="22"/>
        </w:rPr>
        <w:t xml:space="preserve">campus had </w:t>
      </w:r>
      <w:r>
        <w:rPr>
          <w:rFonts w:ascii="Arial" w:hAnsi="Arial" w:cs="Arial"/>
          <w:sz w:val="22"/>
          <w:szCs w:val="22"/>
        </w:rPr>
        <w:t xml:space="preserve">more than anticipated over 40 and that created some </w:t>
      </w:r>
      <w:r w:rsidR="00AF0CB5">
        <w:rPr>
          <w:rFonts w:ascii="Arial" w:hAnsi="Arial" w:cs="Arial"/>
          <w:sz w:val="22"/>
          <w:szCs w:val="22"/>
        </w:rPr>
        <w:t xml:space="preserve">staffing </w:t>
      </w:r>
      <w:r>
        <w:rPr>
          <w:rFonts w:ascii="Arial" w:hAnsi="Arial" w:cs="Arial"/>
          <w:sz w:val="22"/>
          <w:szCs w:val="22"/>
        </w:rPr>
        <w:t>challenges</w:t>
      </w:r>
      <w:r w:rsidR="00AF0CB5">
        <w:rPr>
          <w:rFonts w:ascii="Arial" w:hAnsi="Arial" w:cs="Arial"/>
          <w:sz w:val="22"/>
          <w:szCs w:val="22"/>
        </w:rPr>
        <w:t xml:space="preserve"> which are exacerbated by the fact that ATMC staff are employed and administered through ATMC</w:t>
      </w:r>
      <w:r>
        <w:rPr>
          <w:rFonts w:ascii="Arial" w:hAnsi="Arial" w:cs="Arial"/>
          <w:sz w:val="22"/>
          <w:szCs w:val="22"/>
        </w:rPr>
        <w:t>. Feedback has been very positive.</w:t>
      </w:r>
    </w:p>
    <w:p w:rsidR="00F37CBE" w:rsidRDefault="00F37CBE" w:rsidP="00C073C1">
      <w:pPr>
        <w:autoSpaceDE w:val="0"/>
        <w:spacing w:line="100" w:lineRule="atLeast"/>
        <w:rPr>
          <w:rFonts w:ascii="Arial" w:hAnsi="Arial" w:cs="Arial"/>
          <w:sz w:val="22"/>
          <w:szCs w:val="22"/>
        </w:rPr>
      </w:pPr>
    </w:p>
    <w:p w:rsidR="00F37CBE" w:rsidRDefault="00F37CBE" w:rsidP="00A60B19">
      <w:pPr>
        <w:suppressAutoHyphens w:val="0"/>
        <w:rPr>
          <w:rFonts w:ascii="Arial" w:hAnsi="Arial" w:cs="Arial"/>
          <w:sz w:val="22"/>
          <w:szCs w:val="22"/>
        </w:rPr>
      </w:pPr>
    </w:p>
    <w:p w:rsidR="00F37CBE" w:rsidRDefault="00F37CBE" w:rsidP="00D16414">
      <w:pPr>
        <w:autoSpaceDE w:val="0"/>
        <w:spacing w:line="100" w:lineRule="atLeast"/>
        <w:rPr>
          <w:rFonts w:ascii="Arial" w:hAnsi="Arial" w:cs="Arial"/>
          <w:sz w:val="22"/>
          <w:szCs w:val="22"/>
        </w:rPr>
      </w:pPr>
      <w:r>
        <w:rPr>
          <w:rFonts w:ascii="Arial" w:hAnsi="Arial" w:cs="Arial"/>
          <w:b/>
          <w:bCs/>
          <w:sz w:val="22"/>
          <w:szCs w:val="22"/>
        </w:rPr>
        <w:t>3</w:t>
      </w:r>
      <w:r w:rsidRPr="00621EF0">
        <w:rPr>
          <w:rFonts w:ascii="Arial" w:hAnsi="Arial" w:cs="Arial"/>
          <w:b/>
          <w:bCs/>
          <w:sz w:val="22"/>
          <w:szCs w:val="22"/>
        </w:rPr>
        <w:t>.4 CUC106 report</w:t>
      </w:r>
      <w:r w:rsidR="00314626">
        <w:rPr>
          <w:rFonts w:ascii="Arial" w:hAnsi="Arial" w:cs="Arial"/>
          <w:b/>
          <w:bCs/>
          <w:sz w:val="22"/>
          <w:szCs w:val="22"/>
        </w:rPr>
        <w:t xml:space="preserve"> </w:t>
      </w:r>
      <w:r w:rsidRPr="0082064C">
        <w:rPr>
          <w:rFonts w:ascii="Arial" w:hAnsi="Arial" w:cs="Arial"/>
          <w:sz w:val="22"/>
          <w:szCs w:val="22"/>
        </w:rPr>
        <w:t>(Attachment E</w:t>
      </w:r>
      <w:r>
        <w:rPr>
          <w:rFonts w:ascii="Arial" w:hAnsi="Arial" w:cs="Arial"/>
          <w:sz w:val="22"/>
          <w:szCs w:val="22"/>
        </w:rPr>
        <w:t xml:space="preserve">) </w:t>
      </w:r>
    </w:p>
    <w:p w:rsidR="00F37CBE" w:rsidRDefault="00F37CBE" w:rsidP="00C073C1">
      <w:pPr>
        <w:autoSpaceDE w:val="0"/>
        <w:spacing w:line="100" w:lineRule="atLeast"/>
        <w:rPr>
          <w:rFonts w:ascii="Arial" w:hAnsi="Arial" w:cs="Arial"/>
          <w:sz w:val="22"/>
          <w:szCs w:val="22"/>
        </w:rPr>
      </w:pPr>
    </w:p>
    <w:p w:rsidR="00F37CBE" w:rsidRDefault="00F37CBE" w:rsidP="00C073C1">
      <w:pPr>
        <w:autoSpaceDE w:val="0"/>
        <w:spacing w:line="100" w:lineRule="atLeast"/>
        <w:rPr>
          <w:rFonts w:ascii="Arial" w:hAnsi="Arial" w:cs="Arial"/>
          <w:sz w:val="22"/>
          <w:szCs w:val="22"/>
        </w:rPr>
      </w:pPr>
      <w:r>
        <w:rPr>
          <w:rFonts w:ascii="Arial" w:hAnsi="Arial" w:cs="Arial"/>
          <w:sz w:val="22"/>
          <w:szCs w:val="22"/>
        </w:rPr>
        <w:t>There were a high number of international students at the start of semester who struggled to understand what the unit was about</w:t>
      </w:r>
      <w:r w:rsidR="00AF0CB5">
        <w:rPr>
          <w:rFonts w:ascii="Arial" w:hAnsi="Arial" w:cs="Arial"/>
          <w:sz w:val="22"/>
          <w:szCs w:val="22"/>
        </w:rPr>
        <w:t>,</w:t>
      </w:r>
      <w:r>
        <w:rPr>
          <w:rFonts w:ascii="Arial" w:hAnsi="Arial" w:cs="Arial"/>
          <w:sz w:val="22"/>
          <w:szCs w:val="22"/>
        </w:rPr>
        <w:t xml:space="preserve"> however</w:t>
      </w:r>
      <w:r w:rsidR="00AF0CB5">
        <w:rPr>
          <w:rFonts w:ascii="Arial" w:hAnsi="Arial" w:cs="Arial"/>
          <w:sz w:val="22"/>
          <w:szCs w:val="22"/>
        </w:rPr>
        <w:t>,</w:t>
      </w:r>
      <w:r>
        <w:rPr>
          <w:rFonts w:ascii="Arial" w:hAnsi="Arial" w:cs="Arial"/>
          <w:sz w:val="22"/>
          <w:szCs w:val="22"/>
        </w:rPr>
        <w:t xml:space="preserve"> over the course of the semester their level of engagement increased.  The withdrawal rate has dropped to 40% (8% lower than during </w:t>
      </w:r>
      <w:proofErr w:type="spellStart"/>
      <w:proofErr w:type="gramStart"/>
      <w:r>
        <w:rPr>
          <w:rFonts w:ascii="Arial" w:hAnsi="Arial" w:cs="Arial"/>
          <w:sz w:val="22"/>
          <w:szCs w:val="22"/>
        </w:rPr>
        <w:t>sem</w:t>
      </w:r>
      <w:proofErr w:type="spellEnd"/>
      <w:proofErr w:type="gramEnd"/>
      <w:r>
        <w:rPr>
          <w:rFonts w:ascii="Arial" w:hAnsi="Arial" w:cs="Arial"/>
          <w:sz w:val="22"/>
          <w:szCs w:val="22"/>
        </w:rPr>
        <w:t xml:space="preserve"> 2, 2013). </w:t>
      </w:r>
    </w:p>
    <w:p w:rsidR="00F37CBE" w:rsidRDefault="00F37CBE" w:rsidP="00C073C1">
      <w:pPr>
        <w:autoSpaceDE w:val="0"/>
        <w:spacing w:line="100" w:lineRule="atLeast"/>
        <w:rPr>
          <w:rFonts w:ascii="Arial" w:hAnsi="Arial" w:cs="Arial"/>
          <w:sz w:val="22"/>
          <w:szCs w:val="22"/>
        </w:rPr>
      </w:pPr>
    </w:p>
    <w:p w:rsidR="00F37CBE" w:rsidRDefault="00AF0CB5" w:rsidP="00C073C1">
      <w:pPr>
        <w:autoSpaceDE w:val="0"/>
        <w:spacing w:line="100" w:lineRule="atLeast"/>
        <w:rPr>
          <w:rFonts w:ascii="Arial" w:hAnsi="Arial" w:cs="Arial"/>
          <w:sz w:val="22"/>
          <w:szCs w:val="22"/>
        </w:rPr>
      </w:pPr>
      <w:r>
        <w:rPr>
          <w:rFonts w:ascii="Arial" w:hAnsi="Arial" w:cs="Arial"/>
          <w:sz w:val="22"/>
          <w:szCs w:val="22"/>
        </w:rPr>
        <w:t>Based on the actions from the working party investigating CUC106 drop-out, c</w:t>
      </w:r>
      <w:r w:rsidR="00F37CBE">
        <w:rPr>
          <w:rFonts w:ascii="Arial" w:hAnsi="Arial" w:cs="Arial"/>
          <w:sz w:val="22"/>
          <w:szCs w:val="22"/>
        </w:rPr>
        <w:t>hanges to the unit will be implemented over summer semester</w:t>
      </w:r>
      <w:r>
        <w:rPr>
          <w:rFonts w:ascii="Arial" w:hAnsi="Arial" w:cs="Arial"/>
          <w:sz w:val="22"/>
          <w:szCs w:val="22"/>
        </w:rPr>
        <w:t xml:space="preserve"> which we believe will assist in reducing the high number of withdrawals.</w:t>
      </w:r>
    </w:p>
    <w:p w:rsidR="00F37CBE" w:rsidRDefault="00F37CBE" w:rsidP="00C073C1">
      <w:pPr>
        <w:autoSpaceDE w:val="0"/>
        <w:spacing w:line="100" w:lineRule="atLeast"/>
        <w:rPr>
          <w:rFonts w:ascii="Arial" w:hAnsi="Arial" w:cs="Arial"/>
          <w:sz w:val="22"/>
          <w:szCs w:val="22"/>
        </w:rPr>
      </w:pPr>
    </w:p>
    <w:p w:rsidR="00F37CBE" w:rsidRDefault="00F37CBE" w:rsidP="00C073C1">
      <w:pPr>
        <w:autoSpaceDE w:val="0"/>
        <w:spacing w:line="100" w:lineRule="atLeast"/>
        <w:rPr>
          <w:rFonts w:ascii="Arial" w:hAnsi="Arial" w:cs="Arial"/>
          <w:sz w:val="22"/>
          <w:szCs w:val="22"/>
        </w:rPr>
      </w:pPr>
      <w:r>
        <w:rPr>
          <w:rFonts w:ascii="Arial" w:hAnsi="Arial" w:cs="Arial"/>
          <w:sz w:val="22"/>
          <w:szCs w:val="22"/>
        </w:rPr>
        <w:t>The team are applying for a m</w:t>
      </w:r>
      <w:r w:rsidRPr="00772C9E">
        <w:rPr>
          <w:rFonts w:ascii="Arial" w:hAnsi="Arial" w:cs="Arial"/>
          <w:sz w:val="22"/>
          <w:szCs w:val="22"/>
        </w:rPr>
        <w:t xml:space="preserve">obility </w:t>
      </w:r>
      <w:r>
        <w:rPr>
          <w:rFonts w:ascii="Arial" w:hAnsi="Arial" w:cs="Arial"/>
          <w:sz w:val="22"/>
          <w:szCs w:val="22"/>
        </w:rPr>
        <w:t xml:space="preserve">grant </w:t>
      </w:r>
      <w:r w:rsidRPr="00772C9E">
        <w:rPr>
          <w:rFonts w:ascii="Arial" w:hAnsi="Arial" w:cs="Arial"/>
          <w:sz w:val="22"/>
          <w:szCs w:val="22"/>
        </w:rPr>
        <w:t>via EWB t</w:t>
      </w:r>
      <w:r>
        <w:rPr>
          <w:rFonts w:ascii="Arial" w:hAnsi="Arial" w:cs="Arial"/>
          <w:sz w:val="22"/>
          <w:szCs w:val="22"/>
        </w:rPr>
        <w:t xml:space="preserve">o allow some CDU students to attend a humanitarian summit in India. </w:t>
      </w:r>
    </w:p>
    <w:p w:rsidR="00F37CBE" w:rsidRDefault="00F37CBE" w:rsidP="00C073C1">
      <w:pPr>
        <w:autoSpaceDE w:val="0"/>
        <w:spacing w:line="100" w:lineRule="atLeast"/>
        <w:rPr>
          <w:rFonts w:ascii="Arial" w:hAnsi="Arial" w:cs="Arial"/>
          <w:sz w:val="22"/>
          <w:szCs w:val="22"/>
        </w:rPr>
      </w:pPr>
    </w:p>
    <w:p w:rsidR="00F37CBE" w:rsidRDefault="00F37CBE" w:rsidP="009110B0">
      <w:pPr>
        <w:autoSpaceDE w:val="0"/>
        <w:spacing w:line="100" w:lineRule="atLeast"/>
        <w:rPr>
          <w:rFonts w:ascii="Arial" w:hAnsi="Arial" w:cs="Arial"/>
          <w:sz w:val="22"/>
          <w:szCs w:val="22"/>
        </w:rPr>
      </w:pPr>
      <w:r>
        <w:rPr>
          <w:rFonts w:ascii="Arial" w:hAnsi="Arial" w:cs="Arial"/>
          <w:sz w:val="22"/>
          <w:szCs w:val="22"/>
        </w:rPr>
        <w:t xml:space="preserve">Coordinator, CUC106 commented that the </w:t>
      </w:r>
      <w:r w:rsidR="009110B0">
        <w:rPr>
          <w:rFonts w:ascii="Arial" w:hAnsi="Arial" w:cs="Arial"/>
          <w:sz w:val="22"/>
          <w:szCs w:val="22"/>
        </w:rPr>
        <w:t xml:space="preserve">working party </w:t>
      </w:r>
      <w:r>
        <w:rPr>
          <w:rFonts w:ascii="Arial" w:hAnsi="Arial" w:cs="Arial"/>
          <w:sz w:val="22"/>
          <w:szCs w:val="22"/>
        </w:rPr>
        <w:t>review meeting went well and the team was supportive of the changes to</w:t>
      </w:r>
      <w:r w:rsidR="00314626">
        <w:rPr>
          <w:rFonts w:ascii="Arial" w:hAnsi="Arial" w:cs="Arial"/>
          <w:sz w:val="22"/>
          <w:szCs w:val="22"/>
        </w:rPr>
        <w:t xml:space="preserve"> </w:t>
      </w:r>
      <w:r>
        <w:rPr>
          <w:rFonts w:ascii="Arial" w:hAnsi="Arial" w:cs="Arial"/>
          <w:sz w:val="22"/>
          <w:szCs w:val="22"/>
        </w:rPr>
        <w:t xml:space="preserve">the assessments.  </w:t>
      </w:r>
      <w:r w:rsidR="009110B0">
        <w:rPr>
          <w:rFonts w:ascii="Arial" w:hAnsi="Arial" w:cs="Arial"/>
          <w:sz w:val="22"/>
          <w:szCs w:val="22"/>
        </w:rPr>
        <w:t xml:space="preserve">These are relatively minor but reduce the workload and the number of team assignments. </w:t>
      </w:r>
      <w:r>
        <w:rPr>
          <w:rFonts w:ascii="Arial" w:hAnsi="Arial" w:cs="Arial"/>
          <w:sz w:val="22"/>
          <w:szCs w:val="22"/>
        </w:rPr>
        <w:t xml:space="preserve">Students will be required to complete </w:t>
      </w:r>
      <w:r w:rsidR="009110B0">
        <w:rPr>
          <w:rFonts w:ascii="Arial" w:hAnsi="Arial" w:cs="Arial"/>
          <w:sz w:val="22"/>
          <w:szCs w:val="22"/>
        </w:rPr>
        <w:t xml:space="preserve">an </w:t>
      </w:r>
      <w:r>
        <w:rPr>
          <w:rFonts w:ascii="Arial" w:hAnsi="Arial" w:cs="Arial"/>
          <w:sz w:val="22"/>
          <w:szCs w:val="22"/>
        </w:rPr>
        <w:t>individual assignment at the beginning of the unit which the team are hoping will ensure</w:t>
      </w:r>
      <w:r w:rsidR="009110B0">
        <w:rPr>
          <w:rFonts w:ascii="Arial" w:hAnsi="Arial" w:cs="Arial"/>
          <w:sz w:val="22"/>
          <w:szCs w:val="22"/>
        </w:rPr>
        <w:t xml:space="preserve"> more buy-in from</w:t>
      </w:r>
      <w:r>
        <w:rPr>
          <w:rFonts w:ascii="Arial" w:hAnsi="Arial" w:cs="Arial"/>
          <w:sz w:val="22"/>
          <w:szCs w:val="22"/>
        </w:rPr>
        <w:t xml:space="preserve"> students </w:t>
      </w:r>
      <w:r w:rsidR="009110B0">
        <w:rPr>
          <w:rFonts w:ascii="Arial" w:hAnsi="Arial" w:cs="Arial"/>
          <w:sz w:val="22"/>
          <w:szCs w:val="22"/>
        </w:rPr>
        <w:t>regarding the focus of the unit</w:t>
      </w:r>
      <w:r>
        <w:rPr>
          <w:rFonts w:ascii="Arial" w:hAnsi="Arial" w:cs="Arial"/>
          <w:sz w:val="22"/>
          <w:szCs w:val="22"/>
        </w:rPr>
        <w:t xml:space="preserve"> and what is required prior to undertaking group work.</w:t>
      </w:r>
      <w:r w:rsidR="009110B0">
        <w:rPr>
          <w:rFonts w:ascii="Arial" w:hAnsi="Arial" w:cs="Arial"/>
          <w:sz w:val="22"/>
          <w:szCs w:val="22"/>
        </w:rPr>
        <w:t xml:space="preserve"> </w:t>
      </w:r>
      <w:r>
        <w:rPr>
          <w:rFonts w:ascii="Arial" w:hAnsi="Arial" w:cs="Arial"/>
          <w:sz w:val="22"/>
          <w:szCs w:val="22"/>
        </w:rPr>
        <w:t>HOS</w:t>
      </w:r>
      <w:r w:rsidRPr="006F1311">
        <w:rPr>
          <w:rFonts w:ascii="Arial" w:hAnsi="Arial" w:cs="Arial"/>
          <w:sz w:val="22"/>
          <w:szCs w:val="22"/>
        </w:rPr>
        <w:t xml:space="preserve"> - Engineering and IT</w:t>
      </w:r>
      <w:r>
        <w:rPr>
          <w:rFonts w:ascii="Arial" w:hAnsi="Arial" w:cs="Arial"/>
          <w:sz w:val="22"/>
          <w:szCs w:val="22"/>
        </w:rPr>
        <w:t xml:space="preserve"> </w:t>
      </w:r>
      <w:r w:rsidR="009110B0">
        <w:rPr>
          <w:rFonts w:ascii="Arial" w:hAnsi="Arial" w:cs="Arial"/>
          <w:sz w:val="22"/>
          <w:szCs w:val="22"/>
        </w:rPr>
        <w:t xml:space="preserve">has seen and </w:t>
      </w:r>
      <w:r>
        <w:rPr>
          <w:rFonts w:ascii="Arial" w:hAnsi="Arial" w:cs="Arial"/>
          <w:sz w:val="22"/>
          <w:szCs w:val="22"/>
        </w:rPr>
        <w:t>supported the proposed unit changes and advised that there were no implications in terms of Engineers Australia (EA) accreditation.</w:t>
      </w:r>
    </w:p>
    <w:p w:rsidR="004F04E6" w:rsidRDefault="004F04E6" w:rsidP="009110B0">
      <w:pPr>
        <w:autoSpaceDE w:val="0"/>
        <w:spacing w:line="100" w:lineRule="atLeast"/>
        <w:rPr>
          <w:rFonts w:ascii="Arial" w:hAnsi="Arial" w:cs="Arial"/>
          <w:sz w:val="22"/>
          <w:szCs w:val="22"/>
        </w:rPr>
      </w:pPr>
    </w:p>
    <w:p w:rsidR="004F04E6" w:rsidRPr="004F04E6" w:rsidRDefault="004F04E6" w:rsidP="009110B0">
      <w:pPr>
        <w:autoSpaceDE w:val="0"/>
        <w:spacing w:line="100" w:lineRule="atLeast"/>
        <w:rPr>
          <w:rFonts w:ascii="Arial" w:hAnsi="Arial" w:cs="Arial"/>
          <w:sz w:val="22"/>
          <w:szCs w:val="22"/>
        </w:rPr>
      </w:pPr>
      <w:r w:rsidRPr="004F04E6">
        <w:rPr>
          <w:rFonts w:ascii="Arial" w:hAnsi="Arial" w:cs="Arial"/>
          <w:bCs/>
          <w:sz w:val="22"/>
          <w:szCs w:val="22"/>
        </w:rPr>
        <w:t>Associate Dean L&amp;T FEHSE</w:t>
      </w:r>
      <w:r>
        <w:rPr>
          <w:rFonts w:ascii="Arial" w:hAnsi="Arial" w:cs="Arial"/>
          <w:bCs/>
          <w:sz w:val="22"/>
          <w:szCs w:val="22"/>
        </w:rPr>
        <w:t xml:space="preserve"> flagged some potentially usef</w:t>
      </w:r>
      <w:r w:rsidRPr="004F04E6">
        <w:rPr>
          <w:rFonts w:ascii="Arial" w:hAnsi="Arial" w:cs="Arial"/>
          <w:bCs/>
          <w:sz w:val="22"/>
          <w:szCs w:val="22"/>
        </w:rPr>
        <w:t xml:space="preserve">ul student communication tolls introduced by </w:t>
      </w:r>
      <w:r w:rsidRPr="004F04E6">
        <w:rPr>
          <w:rFonts w:ascii="Arial" w:hAnsi="Arial" w:cs="Arial"/>
          <w:iCs/>
          <w:sz w:val="22"/>
          <w:szCs w:val="22"/>
        </w:rPr>
        <w:t>Dr Gwendolyn Lawrie at a recent workshop.</w:t>
      </w:r>
    </w:p>
    <w:p w:rsidR="00F37CBE" w:rsidRDefault="00F37CBE" w:rsidP="00C073C1">
      <w:pPr>
        <w:autoSpaceDE w:val="0"/>
        <w:spacing w:line="100" w:lineRule="atLeast"/>
        <w:rPr>
          <w:rFonts w:ascii="Arial" w:hAnsi="Arial" w:cs="Arial"/>
          <w:sz w:val="22"/>
          <w:szCs w:val="22"/>
        </w:rPr>
      </w:pPr>
    </w:p>
    <w:p w:rsidR="00F37CBE" w:rsidRPr="006C5C11" w:rsidRDefault="00F37CBE" w:rsidP="006C5C11">
      <w:pPr>
        <w:tabs>
          <w:tab w:val="left" w:pos="3119"/>
        </w:tabs>
        <w:suppressAutoHyphens w:val="0"/>
        <w:ind w:left="3119" w:hanging="3119"/>
        <w:rPr>
          <w:rFonts w:ascii="Arial" w:hAnsi="Arial" w:cs="Arial"/>
          <w:b/>
          <w:bCs/>
          <w:sz w:val="22"/>
          <w:szCs w:val="22"/>
        </w:rPr>
      </w:pPr>
      <w:r w:rsidRPr="006C5C11">
        <w:rPr>
          <w:rFonts w:ascii="Arial" w:hAnsi="Arial" w:cs="Arial"/>
          <w:b/>
          <w:bCs/>
          <w:sz w:val="22"/>
          <w:szCs w:val="22"/>
        </w:rPr>
        <w:t xml:space="preserve">Action: </w:t>
      </w:r>
      <w:r w:rsidRPr="006C5C11">
        <w:rPr>
          <w:rFonts w:ascii="Arial" w:hAnsi="Arial" w:cs="Arial"/>
          <w:b/>
          <w:bCs/>
          <w:sz w:val="22"/>
          <w:szCs w:val="22"/>
          <w:u w:val="dotted"/>
        </w:rPr>
        <w:tab/>
      </w:r>
      <w:r w:rsidRPr="006C5C11">
        <w:rPr>
          <w:rFonts w:ascii="Arial" w:hAnsi="Arial" w:cs="Arial"/>
          <w:b/>
          <w:bCs/>
          <w:sz w:val="22"/>
          <w:szCs w:val="22"/>
        </w:rPr>
        <w:t>Theme leader, CU to report back to committee on outcomes of CUC106 working party meeting to discuss issues of</w:t>
      </w:r>
      <w:r w:rsidR="009110B0">
        <w:rPr>
          <w:rFonts w:ascii="Arial" w:hAnsi="Arial" w:cs="Arial"/>
          <w:b/>
          <w:bCs/>
          <w:sz w:val="22"/>
          <w:szCs w:val="22"/>
        </w:rPr>
        <w:t xml:space="preserve"> high</w:t>
      </w:r>
      <w:r w:rsidRPr="006C5C11">
        <w:rPr>
          <w:rFonts w:ascii="Arial" w:hAnsi="Arial" w:cs="Arial"/>
          <w:b/>
          <w:bCs/>
          <w:sz w:val="22"/>
          <w:szCs w:val="22"/>
        </w:rPr>
        <w:t xml:space="preserve"> withdrawal.</w:t>
      </w:r>
    </w:p>
    <w:p w:rsidR="00F37CBE" w:rsidRPr="006C5C11" w:rsidRDefault="00F37CBE" w:rsidP="006C5C11">
      <w:pPr>
        <w:tabs>
          <w:tab w:val="left" w:pos="3119"/>
        </w:tabs>
        <w:suppressAutoHyphens w:val="0"/>
        <w:ind w:left="3119" w:hanging="3119"/>
        <w:rPr>
          <w:rFonts w:ascii="Arial" w:hAnsi="Arial" w:cs="Arial"/>
          <w:b/>
          <w:bCs/>
          <w:sz w:val="22"/>
          <w:szCs w:val="22"/>
        </w:rPr>
      </w:pPr>
    </w:p>
    <w:p w:rsidR="00F37CBE" w:rsidRDefault="00F37CBE" w:rsidP="00C073C1">
      <w:pPr>
        <w:autoSpaceDE w:val="0"/>
        <w:spacing w:line="100" w:lineRule="atLeast"/>
        <w:rPr>
          <w:rFonts w:ascii="Arial" w:hAnsi="Arial" w:cs="Arial"/>
          <w:sz w:val="22"/>
          <w:szCs w:val="22"/>
        </w:rPr>
      </w:pPr>
    </w:p>
    <w:p w:rsidR="00F37CBE" w:rsidRPr="00772C9E" w:rsidRDefault="00F37CBE" w:rsidP="00772C9E">
      <w:pPr>
        <w:tabs>
          <w:tab w:val="left" w:pos="3119"/>
        </w:tabs>
        <w:suppressAutoHyphens w:val="0"/>
        <w:ind w:left="3119" w:hanging="3119"/>
        <w:rPr>
          <w:rFonts w:ascii="Arial" w:hAnsi="Arial" w:cs="Arial"/>
          <w:b/>
          <w:bCs/>
          <w:sz w:val="22"/>
          <w:szCs w:val="22"/>
        </w:rPr>
      </w:pPr>
      <w:r>
        <w:rPr>
          <w:rFonts w:ascii="Arial" w:hAnsi="Arial" w:cs="Arial"/>
          <w:b/>
          <w:bCs/>
          <w:sz w:val="22"/>
          <w:szCs w:val="22"/>
        </w:rPr>
        <w:t xml:space="preserve">Action: </w:t>
      </w:r>
      <w:r w:rsidRPr="002523A2">
        <w:rPr>
          <w:rFonts w:ascii="Arial" w:hAnsi="Arial" w:cs="Arial"/>
          <w:b/>
          <w:bCs/>
          <w:sz w:val="22"/>
          <w:szCs w:val="22"/>
          <w:u w:val="dotted"/>
        </w:rPr>
        <w:tab/>
      </w:r>
      <w:r w:rsidRPr="00772C9E">
        <w:rPr>
          <w:rFonts w:ascii="Arial" w:hAnsi="Arial" w:cs="Arial"/>
          <w:b/>
          <w:bCs/>
          <w:sz w:val="22"/>
          <w:szCs w:val="22"/>
        </w:rPr>
        <w:t>Associate Dean L&amp;T FEHSE to share links to peer assessment tools with committee members</w:t>
      </w:r>
      <w:r w:rsidR="00C252C3">
        <w:rPr>
          <w:rFonts w:ascii="Arial" w:hAnsi="Arial" w:cs="Arial"/>
          <w:b/>
          <w:bCs/>
          <w:sz w:val="22"/>
          <w:szCs w:val="22"/>
        </w:rPr>
        <w:t xml:space="preserve"> </w:t>
      </w:r>
      <w:r w:rsidRPr="00772C9E">
        <w:rPr>
          <w:rFonts w:ascii="Arial" w:hAnsi="Arial" w:cs="Arial"/>
          <w:sz w:val="22"/>
          <w:szCs w:val="22"/>
        </w:rPr>
        <w:t>(PRAZE</w:t>
      </w:r>
      <w:r w:rsidRPr="00772C9E">
        <w:rPr>
          <w:rFonts w:ascii="Arial" w:hAnsi="Arial" w:cs="Arial"/>
          <w:i/>
          <w:iCs/>
          <w:sz w:val="22"/>
          <w:szCs w:val="22"/>
        </w:rPr>
        <w:t xml:space="preserve"> web-based peer review system, </w:t>
      </w:r>
      <w:r w:rsidRPr="00772C9E">
        <w:rPr>
          <w:rFonts w:ascii="Arial" w:hAnsi="Arial" w:cs="Arial"/>
          <w:sz w:val="22"/>
          <w:szCs w:val="22"/>
        </w:rPr>
        <w:t xml:space="preserve">University of Melbourne, Others from </w:t>
      </w:r>
      <w:r w:rsidRPr="00772C9E">
        <w:rPr>
          <w:rFonts w:ascii="Arial" w:hAnsi="Arial" w:cs="Arial"/>
          <w:i/>
          <w:iCs/>
          <w:sz w:val="22"/>
          <w:szCs w:val="22"/>
        </w:rPr>
        <w:t>Dr Gwendolyn Lawrie, UQ</w:t>
      </w:r>
      <w:r w:rsidRPr="00772C9E">
        <w:rPr>
          <w:rFonts w:ascii="Arial" w:hAnsi="Arial" w:cs="Arial"/>
          <w:sz w:val="22"/>
          <w:szCs w:val="22"/>
        </w:rPr>
        <w:t>)</w:t>
      </w:r>
    </w:p>
    <w:p w:rsidR="00F37CBE" w:rsidRDefault="00F37CBE" w:rsidP="00C073C1">
      <w:pPr>
        <w:autoSpaceDE w:val="0"/>
        <w:spacing w:line="100" w:lineRule="atLeast"/>
        <w:rPr>
          <w:rFonts w:ascii="Arial" w:hAnsi="Arial" w:cs="Arial"/>
          <w:sz w:val="22"/>
          <w:szCs w:val="22"/>
        </w:rPr>
      </w:pPr>
    </w:p>
    <w:p w:rsidR="00F37CBE" w:rsidRDefault="00F37CBE" w:rsidP="00C073C1">
      <w:pPr>
        <w:autoSpaceDE w:val="0"/>
        <w:spacing w:line="100" w:lineRule="atLeast"/>
        <w:rPr>
          <w:rFonts w:ascii="Arial" w:hAnsi="Arial" w:cs="Arial"/>
          <w:sz w:val="22"/>
          <w:szCs w:val="22"/>
        </w:rPr>
      </w:pPr>
    </w:p>
    <w:p w:rsidR="00F37CBE" w:rsidRPr="00621EF0" w:rsidRDefault="00F37CBE" w:rsidP="00CF7912">
      <w:pPr>
        <w:autoSpaceDE w:val="0"/>
        <w:spacing w:line="100" w:lineRule="atLeast"/>
        <w:rPr>
          <w:rFonts w:ascii="Arial" w:hAnsi="Arial" w:cs="Arial"/>
          <w:b/>
          <w:bCs/>
          <w:sz w:val="22"/>
          <w:szCs w:val="22"/>
        </w:rPr>
      </w:pPr>
      <w:r>
        <w:rPr>
          <w:rFonts w:ascii="Arial" w:hAnsi="Arial" w:cs="Arial"/>
          <w:b/>
          <w:bCs/>
          <w:sz w:val="22"/>
          <w:szCs w:val="22"/>
        </w:rPr>
        <w:t>3</w:t>
      </w:r>
      <w:r w:rsidRPr="00621EF0">
        <w:rPr>
          <w:rFonts w:ascii="Arial" w:hAnsi="Arial" w:cs="Arial"/>
          <w:b/>
          <w:bCs/>
          <w:sz w:val="22"/>
          <w:szCs w:val="22"/>
        </w:rPr>
        <w:t>.5 Library Information Skills report</w:t>
      </w:r>
    </w:p>
    <w:p w:rsidR="00F37CBE" w:rsidRDefault="00F37CBE" w:rsidP="00197BC2">
      <w:pPr>
        <w:tabs>
          <w:tab w:val="left" w:pos="3119"/>
          <w:tab w:val="left" w:pos="3402"/>
        </w:tabs>
        <w:suppressAutoHyphens w:val="0"/>
        <w:ind w:left="3402" w:hanging="3402"/>
        <w:rPr>
          <w:rFonts w:ascii="Arial" w:hAnsi="Arial" w:cs="Arial"/>
          <w:sz w:val="22"/>
          <w:szCs w:val="22"/>
          <w:highlight w:val="yellow"/>
        </w:rPr>
      </w:pPr>
    </w:p>
    <w:p w:rsidR="00F37CBE" w:rsidRPr="002772CD" w:rsidRDefault="00F37CBE" w:rsidP="00EE1FBC">
      <w:pPr>
        <w:tabs>
          <w:tab w:val="left" w:pos="3119"/>
        </w:tabs>
        <w:suppressAutoHyphens w:val="0"/>
        <w:rPr>
          <w:rFonts w:ascii="Arial" w:hAnsi="Arial" w:cs="Arial"/>
          <w:sz w:val="22"/>
          <w:szCs w:val="22"/>
        </w:rPr>
      </w:pPr>
      <w:r w:rsidRPr="002772CD">
        <w:rPr>
          <w:rFonts w:ascii="Arial" w:hAnsi="Arial" w:cs="Arial"/>
          <w:sz w:val="22"/>
          <w:szCs w:val="22"/>
        </w:rPr>
        <w:t>Liaison and Academic Support Coordinator advised that the library continue to work well wi</w:t>
      </w:r>
      <w:r w:rsidR="00C252C3">
        <w:rPr>
          <w:rFonts w:ascii="Arial" w:hAnsi="Arial" w:cs="Arial"/>
          <w:sz w:val="22"/>
          <w:szCs w:val="22"/>
        </w:rPr>
        <w:t xml:space="preserve">th the common unit team and </w:t>
      </w:r>
      <w:proofErr w:type="gramStart"/>
      <w:r w:rsidR="00C252C3">
        <w:rPr>
          <w:rFonts w:ascii="Arial" w:hAnsi="Arial" w:cs="Arial"/>
          <w:sz w:val="22"/>
          <w:szCs w:val="22"/>
        </w:rPr>
        <w:t xml:space="preserve">the </w:t>
      </w:r>
      <w:r w:rsidRPr="002772CD">
        <w:rPr>
          <w:rFonts w:ascii="Arial" w:hAnsi="Arial" w:cs="Arial"/>
          <w:sz w:val="22"/>
          <w:szCs w:val="22"/>
        </w:rPr>
        <w:t>collaborate</w:t>
      </w:r>
      <w:proofErr w:type="gramEnd"/>
      <w:r w:rsidRPr="002772CD">
        <w:rPr>
          <w:rFonts w:ascii="Arial" w:hAnsi="Arial" w:cs="Arial"/>
          <w:sz w:val="22"/>
          <w:szCs w:val="22"/>
        </w:rPr>
        <w:t xml:space="preserve"> sessions are well received.  </w:t>
      </w:r>
      <w:r>
        <w:rPr>
          <w:rFonts w:ascii="Arial" w:hAnsi="Arial" w:cs="Arial"/>
          <w:sz w:val="22"/>
          <w:szCs w:val="22"/>
        </w:rPr>
        <w:t>Discussions have taken place with both coordinators of CUC100 ab</w:t>
      </w:r>
      <w:r w:rsidRPr="002772CD">
        <w:rPr>
          <w:rFonts w:ascii="Arial" w:hAnsi="Arial" w:cs="Arial"/>
          <w:sz w:val="22"/>
          <w:szCs w:val="22"/>
        </w:rPr>
        <w:t xml:space="preserve">out embedding a 10 week scaffolded library skills pilot program in </w:t>
      </w:r>
      <w:r>
        <w:rPr>
          <w:rFonts w:ascii="Arial" w:hAnsi="Arial" w:cs="Arial"/>
          <w:sz w:val="22"/>
          <w:szCs w:val="22"/>
        </w:rPr>
        <w:t>to the unit SS 2014. S</w:t>
      </w:r>
      <w:r w:rsidRPr="002772CD">
        <w:rPr>
          <w:rFonts w:ascii="Arial" w:hAnsi="Arial" w:cs="Arial"/>
          <w:sz w:val="22"/>
          <w:szCs w:val="22"/>
        </w:rPr>
        <w:t>tudents will be required to practice research</w:t>
      </w:r>
      <w:r>
        <w:rPr>
          <w:rFonts w:ascii="Arial" w:hAnsi="Arial" w:cs="Arial"/>
          <w:sz w:val="22"/>
          <w:szCs w:val="22"/>
        </w:rPr>
        <w:t>ing</w:t>
      </w:r>
      <w:r w:rsidRPr="002772CD">
        <w:rPr>
          <w:rFonts w:ascii="Arial" w:hAnsi="Arial" w:cs="Arial"/>
          <w:sz w:val="22"/>
          <w:szCs w:val="22"/>
        </w:rPr>
        <w:t xml:space="preserve"> and referencing</w:t>
      </w:r>
      <w:r>
        <w:rPr>
          <w:rFonts w:ascii="Arial" w:hAnsi="Arial" w:cs="Arial"/>
          <w:sz w:val="22"/>
          <w:szCs w:val="22"/>
        </w:rPr>
        <w:t xml:space="preserve"> skills</w:t>
      </w:r>
      <w:r w:rsidRPr="002772CD">
        <w:rPr>
          <w:rFonts w:ascii="Arial" w:hAnsi="Arial" w:cs="Arial"/>
          <w:sz w:val="22"/>
          <w:szCs w:val="22"/>
        </w:rPr>
        <w:t xml:space="preserve"> each week </w:t>
      </w:r>
      <w:r>
        <w:rPr>
          <w:rFonts w:ascii="Arial" w:hAnsi="Arial" w:cs="Arial"/>
          <w:sz w:val="22"/>
          <w:szCs w:val="22"/>
        </w:rPr>
        <w:t xml:space="preserve">as well as </w:t>
      </w:r>
      <w:r w:rsidRPr="002772CD">
        <w:rPr>
          <w:rFonts w:ascii="Arial" w:hAnsi="Arial" w:cs="Arial"/>
          <w:sz w:val="22"/>
          <w:szCs w:val="22"/>
        </w:rPr>
        <w:t xml:space="preserve">quizzes to track </w:t>
      </w:r>
      <w:r>
        <w:rPr>
          <w:rFonts w:ascii="Arial" w:hAnsi="Arial" w:cs="Arial"/>
          <w:sz w:val="22"/>
          <w:szCs w:val="22"/>
        </w:rPr>
        <w:t xml:space="preserve">their </w:t>
      </w:r>
      <w:r w:rsidRPr="002772CD">
        <w:rPr>
          <w:rFonts w:ascii="Arial" w:hAnsi="Arial" w:cs="Arial"/>
          <w:sz w:val="22"/>
          <w:szCs w:val="22"/>
        </w:rPr>
        <w:t xml:space="preserve">progress.  The library team had embedded </w:t>
      </w:r>
      <w:r>
        <w:rPr>
          <w:rFonts w:ascii="Arial" w:hAnsi="Arial" w:cs="Arial"/>
          <w:sz w:val="22"/>
          <w:szCs w:val="22"/>
        </w:rPr>
        <w:t xml:space="preserve">this program </w:t>
      </w:r>
      <w:r w:rsidR="00C252C3">
        <w:rPr>
          <w:rFonts w:ascii="Arial" w:hAnsi="Arial" w:cs="Arial"/>
          <w:sz w:val="22"/>
          <w:szCs w:val="22"/>
        </w:rPr>
        <w:t xml:space="preserve">into a literature unit in </w:t>
      </w:r>
      <w:proofErr w:type="spellStart"/>
      <w:r w:rsidR="00C252C3">
        <w:rPr>
          <w:rFonts w:ascii="Arial" w:hAnsi="Arial" w:cs="Arial"/>
          <w:sz w:val="22"/>
          <w:szCs w:val="22"/>
        </w:rPr>
        <w:t>S</w:t>
      </w:r>
      <w:r w:rsidRPr="002772CD">
        <w:rPr>
          <w:rFonts w:ascii="Arial" w:hAnsi="Arial" w:cs="Arial"/>
          <w:sz w:val="22"/>
          <w:szCs w:val="22"/>
        </w:rPr>
        <w:t>em</w:t>
      </w:r>
      <w:proofErr w:type="spellEnd"/>
      <w:r w:rsidR="0082064C">
        <w:rPr>
          <w:rFonts w:ascii="Arial" w:hAnsi="Arial" w:cs="Arial"/>
          <w:sz w:val="22"/>
          <w:szCs w:val="22"/>
        </w:rPr>
        <w:t xml:space="preserve"> </w:t>
      </w:r>
      <w:r w:rsidRPr="002772CD">
        <w:rPr>
          <w:rFonts w:ascii="Arial" w:hAnsi="Arial" w:cs="Arial"/>
          <w:sz w:val="22"/>
          <w:szCs w:val="22"/>
        </w:rPr>
        <w:t xml:space="preserve">2 </w:t>
      </w:r>
      <w:r>
        <w:rPr>
          <w:rFonts w:ascii="Arial" w:hAnsi="Arial" w:cs="Arial"/>
          <w:sz w:val="22"/>
          <w:szCs w:val="22"/>
        </w:rPr>
        <w:t>(</w:t>
      </w:r>
      <w:r w:rsidRPr="002772CD">
        <w:rPr>
          <w:rFonts w:ascii="Arial" w:hAnsi="Arial" w:cs="Arial"/>
          <w:sz w:val="22"/>
          <w:szCs w:val="22"/>
        </w:rPr>
        <w:t>worth 5% of the assessment</w:t>
      </w:r>
      <w:r>
        <w:rPr>
          <w:rFonts w:ascii="Arial" w:hAnsi="Arial" w:cs="Arial"/>
          <w:sz w:val="22"/>
          <w:szCs w:val="22"/>
        </w:rPr>
        <w:t>)</w:t>
      </w:r>
      <w:proofErr w:type="gramStart"/>
      <w:r w:rsidRPr="002772CD">
        <w:rPr>
          <w:rFonts w:ascii="Arial" w:hAnsi="Arial" w:cs="Arial"/>
          <w:sz w:val="22"/>
          <w:szCs w:val="22"/>
        </w:rPr>
        <w:t>,</w:t>
      </w:r>
      <w:proofErr w:type="gramEnd"/>
      <w:r w:rsidRPr="002772CD">
        <w:rPr>
          <w:rFonts w:ascii="Arial" w:hAnsi="Arial" w:cs="Arial"/>
          <w:sz w:val="22"/>
          <w:szCs w:val="22"/>
        </w:rPr>
        <w:t xml:space="preserve"> data is being collected about </w:t>
      </w:r>
      <w:r>
        <w:rPr>
          <w:rFonts w:ascii="Arial" w:hAnsi="Arial" w:cs="Arial"/>
          <w:sz w:val="22"/>
          <w:szCs w:val="22"/>
        </w:rPr>
        <w:t xml:space="preserve">the success of </w:t>
      </w:r>
      <w:r w:rsidRPr="002772CD">
        <w:rPr>
          <w:rFonts w:ascii="Arial" w:hAnsi="Arial" w:cs="Arial"/>
          <w:sz w:val="22"/>
          <w:szCs w:val="22"/>
        </w:rPr>
        <w:t xml:space="preserve">this, however </w:t>
      </w:r>
      <w:r>
        <w:rPr>
          <w:rFonts w:ascii="Arial" w:hAnsi="Arial" w:cs="Arial"/>
          <w:sz w:val="22"/>
          <w:szCs w:val="22"/>
        </w:rPr>
        <w:t>anecdotally it appears to have been</w:t>
      </w:r>
      <w:r w:rsidRPr="002772CD">
        <w:rPr>
          <w:rFonts w:ascii="Arial" w:hAnsi="Arial" w:cs="Arial"/>
          <w:sz w:val="22"/>
          <w:szCs w:val="22"/>
        </w:rPr>
        <w:t xml:space="preserve"> well received.</w:t>
      </w:r>
    </w:p>
    <w:p w:rsidR="00F37CBE" w:rsidRPr="002772CD" w:rsidRDefault="00F37CBE" w:rsidP="00EE1FBC">
      <w:pPr>
        <w:tabs>
          <w:tab w:val="left" w:pos="3119"/>
        </w:tabs>
        <w:suppressAutoHyphens w:val="0"/>
        <w:rPr>
          <w:rFonts w:ascii="Arial" w:hAnsi="Arial" w:cs="Arial"/>
          <w:sz w:val="22"/>
          <w:szCs w:val="22"/>
        </w:rPr>
      </w:pPr>
    </w:p>
    <w:p w:rsidR="00F37CBE" w:rsidRPr="002772CD" w:rsidRDefault="00F37CBE" w:rsidP="00EE1FBC">
      <w:pPr>
        <w:tabs>
          <w:tab w:val="left" w:pos="3119"/>
        </w:tabs>
        <w:suppressAutoHyphens w:val="0"/>
        <w:rPr>
          <w:rFonts w:ascii="Arial" w:hAnsi="Arial" w:cs="Arial"/>
          <w:sz w:val="22"/>
          <w:szCs w:val="22"/>
        </w:rPr>
      </w:pPr>
      <w:r w:rsidRPr="00771392">
        <w:rPr>
          <w:rFonts w:ascii="Arial" w:hAnsi="Arial" w:cs="Arial"/>
          <w:sz w:val="22"/>
          <w:szCs w:val="22"/>
        </w:rPr>
        <w:t>Associate Dean L&amp;T</w:t>
      </w:r>
      <w:r>
        <w:rPr>
          <w:rFonts w:ascii="Arial" w:hAnsi="Arial" w:cs="Arial"/>
          <w:sz w:val="22"/>
          <w:szCs w:val="22"/>
        </w:rPr>
        <w:t xml:space="preserve"> FEHSE </w:t>
      </w:r>
      <w:r w:rsidRPr="002772CD">
        <w:rPr>
          <w:rFonts w:ascii="Arial" w:hAnsi="Arial" w:cs="Arial"/>
          <w:sz w:val="22"/>
          <w:szCs w:val="22"/>
        </w:rPr>
        <w:t xml:space="preserve">queried whether it might be possible to embed </w:t>
      </w:r>
      <w:r>
        <w:rPr>
          <w:rFonts w:ascii="Arial" w:hAnsi="Arial" w:cs="Arial"/>
          <w:sz w:val="22"/>
          <w:szCs w:val="22"/>
        </w:rPr>
        <w:t xml:space="preserve">this </w:t>
      </w:r>
      <w:r w:rsidRPr="002772CD">
        <w:rPr>
          <w:rFonts w:ascii="Arial" w:hAnsi="Arial" w:cs="Arial"/>
          <w:sz w:val="22"/>
          <w:szCs w:val="22"/>
        </w:rPr>
        <w:t xml:space="preserve">as a component part </w:t>
      </w:r>
      <w:r w:rsidR="0082064C">
        <w:rPr>
          <w:rFonts w:ascii="Arial" w:hAnsi="Arial" w:cs="Arial"/>
          <w:sz w:val="22"/>
          <w:szCs w:val="22"/>
        </w:rPr>
        <w:t xml:space="preserve">of one/more of the CUs </w:t>
      </w:r>
      <w:r w:rsidRPr="002772CD">
        <w:rPr>
          <w:rFonts w:ascii="Arial" w:hAnsi="Arial" w:cs="Arial"/>
          <w:sz w:val="22"/>
          <w:szCs w:val="22"/>
        </w:rPr>
        <w:t>within some of the assessment</w:t>
      </w:r>
      <w:r>
        <w:rPr>
          <w:rFonts w:ascii="Arial" w:hAnsi="Arial" w:cs="Arial"/>
          <w:sz w:val="22"/>
          <w:szCs w:val="22"/>
        </w:rPr>
        <w:t xml:space="preserve"> items</w:t>
      </w:r>
      <w:r w:rsidRPr="002772CD">
        <w:rPr>
          <w:rFonts w:ascii="Arial" w:hAnsi="Arial" w:cs="Arial"/>
          <w:sz w:val="22"/>
          <w:szCs w:val="22"/>
        </w:rPr>
        <w:t>?</w:t>
      </w:r>
    </w:p>
    <w:p w:rsidR="00F37CBE" w:rsidRDefault="00F37CBE" w:rsidP="00EE1FBC">
      <w:pPr>
        <w:tabs>
          <w:tab w:val="left" w:pos="3119"/>
        </w:tabs>
        <w:suppressAutoHyphens w:val="0"/>
        <w:rPr>
          <w:rFonts w:ascii="Arial" w:hAnsi="Arial" w:cs="Arial"/>
          <w:sz w:val="22"/>
          <w:szCs w:val="22"/>
          <w:u w:val="dotted"/>
        </w:rPr>
      </w:pPr>
    </w:p>
    <w:p w:rsidR="00F37CBE" w:rsidRPr="002772CD" w:rsidRDefault="00F37CBE" w:rsidP="002523A2">
      <w:pPr>
        <w:tabs>
          <w:tab w:val="left" w:pos="3119"/>
        </w:tabs>
        <w:suppressAutoHyphens w:val="0"/>
        <w:rPr>
          <w:rFonts w:ascii="Arial" w:hAnsi="Arial" w:cs="Arial"/>
          <w:sz w:val="22"/>
          <w:szCs w:val="22"/>
        </w:rPr>
      </w:pPr>
      <w:r w:rsidRPr="002772CD">
        <w:rPr>
          <w:rFonts w:ascii="Arial" w:hAnsi="Arial" w:cs="Arial"/>
          <w:sz w:val="22"/>
          <w:szCs w:val="22"/>
        </w:rPr>
        <w:t>Theme Leader, CU confirmed that the team would consider this as part of</w:t>
      </w:r>
      <w:r>
        <w:rPr>
          <w:rFonts w:ascii="Arial" w:hAnsi="Arial" w:cs="Arial"/>
          <w:sz w:val="22"/>
          <w:szCs w:val="22"/>
        </w:rPr>
        <w:t xml:space="preserve"> the unit revision for CUC100 and CUC106.</w:t>
      </w:r>
    </w:p>
    <w:p w:rsidR="00F37CBE" w:rsidRDefault="00F37CBE">
      <w:pPr>
        <w:suppressAutoHyphens w:val="0"/>
        <w:rPr>
          <w:rFonts w:ascii="Arial" w:hAnsi="Arial" w:cs="Arial"/>
          <w:sz w:val="22"/>
          <w:szCs w:val="22"/>
        </w:rPr>
      </w:pPr>
    </w:p>
    <w:p w:rsidR="00F37CBE" w:rsidRPr="00543010" w:rsidRDefault="00F37CBE" w:rsidP="002523A2">
      <w:pPr>
        <w:tabs>
          <w:tab w:val="left" w:pos="3119"/>
        </w:tabs>
        <w:suppressAutoHyphens w:val="0"/>
        <w:ind w:left="3119" w:hanging="3119"/>
        <w:rPr>
          <w:rFonts w:ascii="Arial" w:hAnsi="Arial" w:cs="Arial"/>
          <w:b/>
          <w:bCs/>
          <w:sz w:val="22"/>
          <w:szCs w:val="22"/>
        </w:rPr>
      </w:pPr>
      <w:r w:rsidRPr="002523A2">
        <w:rPr>
          <w:rFonts w:ascii="Arial" w:hAnsi="Arial" w:cs="Arial"/>
          <w:b/>
          <w:bCs/>
          <w:sz w:val="22"/>
          <w:szCs w:val="22"/>
        </w:rPr>
        <w:t xml:space="preserve">Action: </w:t>
      </w:r>
      <w:r w:rsidRPr="002523A2">
        <w:rPr>
          <w:rFonts w:ascii="Arial" w:hAnsi="Arial" w:cs="Arial"/>
          <w:b/>
          <w:bCs/>
          <w:sz w:val="22"/>
          <w:szCs w:val="22"/>
          <w:u w:val="dotted"/>
        </w:rPr>
        <w:tab/>
      </w:r>
      <w:r w:rsidRPr="006C5C11">
        <w:rPr>
          <w:rFonts w:ascii="Arial" w:hAnsi="Arial" w:cs="Arial"/>
          <w:b/>
          <w:bCs/>
          <w:sz w:val="22"/>
          <w:szCs w:val="22"/>
        </w:rPr>
        <w:t xml:space="preserve">Liaison and Academic Support Coordinator to provide feedback to committee on pilot of embedded 10 </w:t>
      </w:r>
      <w:proofErr w:type="spellStart"/>
      <w:r w:rsidRPr="006C5C11">
        <w:rPr>
          <w:rFonts w:ascii="Arial" w:hAnsi="Arial" w:cs="Arial"/>
          <w:b/>
          <w:bCs/>
          <w:sz w:val="22"/>
          <w:szCs w:val="22"/>
        </w:rPr>
        <w:t>wk</w:t>
      </w:r>
      <w:proofErr w:type="spellEnd"/>
      <w:r w:rsidRPr="006C5C11">
        <w:rPr>
          <w:rFonts w:ascii="Arial" w:hAnsi="Arial" w:cs="Arial"/>
          <w:b/>
          <w:bCs/>
          <w:sz w:val="22"/>
          <w:szCs w:val="22"/>
        </w:rPr>
        <w:t xml:space="preserve"> library skills pilot program in CUC100 during SS in early </w:t>
      </w:r>
      <w:r w:rsidRPr="00543010">
        <w:rPr>
          <w:rFonts w:ascii="Arial" w:hAnsi="Arial" w:cs="Arial"/>
          <w:b/>
          <w:bCs/>
          <w:sz w:val="22"/>
          <w:szCs w:val="22"/>
        </w:rPr>
        <w:t>2015</w:t>
      </w:r>
    </w:p>
    <w:p w:rsidR="00F37CBE" w:rsidRPr="00543010" w:rsidRDefault="00F37CBE">
      <w:pPr>
        <w:suppressAutoHyphens w:val="0"/>
        <w:rPr>
          <w:rFonts w:ascii="Arial" w:hAnsi="Arial" w:cs="Arial"/>
          <w:sz w:val="22"/>
          <w:szCs w:val="22"/>
        </w:rPr>
      </w:pPr>
    </w:p>
    <w:p w:rsidR="00F37CBE" w:rsidRDefault="00F37CBE">
      <w:pPr>
        <w:suppressAutoHyphens w:val="0"/>
        <w:rPr>
          <w:rFonts w:ascii="Arial" w:hAnsi="Arial" w:cs="Arial"/>
          <w:sz w:val="22"/>
          <w:szCs w:val="22"/>
        </w:rPr>
      </w:pPr>
      <w:r w:rsidRPr="00543010">
        <w:rPr>
          <w:rFonts w:ascii="Arial" w:hAnsi="Arial" w:cs="Arial"/>
          <w:sz w:val="22"/>
          <w:szCs w:val="22"/>
        </w:rPr>
        <w:t>PVCA advised that a working group will be meeting shortly to establish how library services will be committed in Melbourne.  PVCA invited the Liaison and Academic Support Coordinator to discuss this with the Director of Library Services.</w:t>
      </w:r>
    </w:p>
    <w:p w:rsidR="00F37CBE" w:rsidRDefault="00F37CBE">
      <w:pPr>
        <w:suppressAutoHyphens w:val="0"/>
        <w:rPr>
          <w:rFonts w:ascii="Arial" w:hAnsi="Arial" w:cs="Arial"/>
          <w:sz w:val="22"/>
          <w:szCs w:val="22"/>
        </w:rPr>
      </w:pPr>
    </w:p>
    <w:p w:rsidR="00F37CBE" w:rsidRPr="006C5C11" w:rsidRDefault="00F37CBE">
      <w:pPr>
        <w:suppressAutoHyphens w:val="0"/>
        <w:rPr>
          <w:rFonts w:ascii="Arial" w:hAnsi="Arial" w:cs="Arial"/>
          <w:sz w:val="22"/>
          <w:szCs w:val="22"/>
          <w:u w:val="dotted"/>
        </w:rPr>
      </w:pPr>
    </w:p>
    <w:p w:rsidR="00F37CBE" w:rsidRPr="002772CD" w:rsidRDefault="00F37CBE" w:rsidP="002772CD">
      <w:pPr>
        <w:pStyle w:val="ListParagraph"/>
        <w:numPr>
          <w:ilvl w:val="0"/>
          <w:numId w:val="19"/>
        </w:numPr>
        <w:tabs>
          <w:tab w:val="left" w:pos="426"/>
        </w:tabs>
        <w:suppressAutoHyphens w:val="0"/>
        <w:autoSpaceDE w:val="0"/>
        <w:autoSpaceDN w:val="0"/>
        <w:adjustRightInd w:val="0"/>
        <w:rPr>
          <w:rFonts w:ascii="Arial" w:hAnsi="Arial" w:cs="Arial"/>
          <w:b/>
          <w:bCs/>
          <w:sz w:val="22"/>
          <w:szCs w:val="22"/>
        </w:rPr>
      </w:pPr>
      <w:r w:rsidRPr="002772CD">
        <w:rPr>
          <w:rFonts w:ascii="Arial" w:hAnsi="Arial" w:cs="Arial"/>
          <w:b/>
          <w:bCs/>
          <w:sz w:val="22"/>
          <w:szCs w:val="22"/>
        </w:rPr>
        <w:t>CUC100 sustainability update</w:t>
      </w:r>
    </w:p>
    <w:p w:rsidR="00F37CBE" w:rsidRDefault="00F37CBE">
      <w:pPr>
        <w:suppressAutoHyphens w:val="0"/>
        <w:rPr>
          <w:rFonts w:ascii="Arial" w:hAnsi="Arial" w:cs="Arial"/>
          <w:sz w:val="22"/>
          <w:szCs w:val="22"/>
          <w:u w:val="dotted"/>
        </w:rPr>
      </w:pPr>
    </w:p>
    <w:p w:rsidR="00F37CBE" w:rsidRDefault="00F37CBE" w:rsidP="002772CD">
      <w:pPr>
        <w:tabs>
          <w:tab w:val="left" w:pos="3119"/>
        </w:tabs>
        <w:suppressAutoHyphens w:val="0"/>
        <w:rPr>
          <w:rFonts w:ascii="Arial" w:hAnsi="Arial" w:cs="Arial"/>
          <w:sz w:val="22"/>
          <w:szCs w:val="22"/>
        </w:rPr>
      </w:pPr>
      <w:r w:rsidRPr="002772CD">
        <w:rPr>
          <w:rFonts w:ascii="Arial" w:hAnsi="Arial" w:cs="Arial"/>
          <w:sz w:val="22"/>
          <w:szCs w:val="22"/>
        </w:rPr>
        <w:t>Theme Leader</w:t>
      </w:r>
      <w:r>
        <w:rPr>
          <w:rFonts w:ascii="Arial" w:hAnsi="Arial" w:cs="Arial"/>
          <w:sz w:val="22"/>
          <w:szCs w:val="22"/>
        </w:rPr>
        <w:t>, CU advised that the university L&amp;T committee suggested changes to the CARP documentation for CUC100.  Subsequently, the unit development team have made some changes and checked these with the unit review group, who made some additional suggestions which have now been emb</w:t>
      </w:r>
      <w:r w:rsidR="00543010">
        <w:rPr>
          <w:rFonts w:ascii="Arial" w:hAnsi="Arial" w:cs="Arial"/>
          <w:sz w:val="22"/>
          <w:szCs w:val="22"/>
        </w:rPr>
        <w:t>edded in the documentation. T</w:t>
      </w:r>
      <w:r>
        <w:rPr>
          <w:rFonts w:ascii="Arial" w:hAnsi="Arial" w:cs="Arial"/>
          <w:sz w:val="22"/>
          <w:szCs w:val="22"/>
        </w:rPr>
        <w:t>he next step is to seek feedback from this committee which the team will undertake at the next meeting.</w:t>
      </w:r>
    </w:p>
    <w:p w:rsidR="00F37CBE" w:rsidRDefault="00F37CBE" w:rsidP="002772CD">
      <w:pPr>
        <w:tabs>
          <w:tab w:val="left" w:pos="3119"/>
        </w:tabs>
        <w:suppressAutoHyphens w:val="0"/>
        <w:rPr>
          <w:rFonts w:ascii="Arial" w:hAnsi="Arial" w:cs="Arial"/>
          <w:sz w:val="22"/>
          <w:szCs w:val="22"/>
        </w:rPr>
      </w:pPr>
    </w:p>
    <w:p w:rsidR="00543010" w:rsidRDefault="0082064C" w:rsidP="002772CD">
      <w:pPr>
        <w:tabs>
          <w:tab w:val="left" w:pos="3119"/>
        </w:tabs>
        <w:suppressAutoHyphens w:val="0"/>
        <w:rPr>
          <w:rFonts w:ascii="Arial" w:hAnsi="Arial" w:cs="Arial"/>
          <w:sz w:val="22"/>
          <w:szCs w:val="22"/>
        </w:rPr>
      </w:pPr>
      <w:r>
        <w:rPr>
          <w:rFonts w:ascii="Arial" w:hAnsi="Arial" w:cs="Arial"/>
          <w:sz w:val="22"/>
          <w:szCs w:val="22"/>
        </w:rPr>
        <w:t>Relaying the query from the unit review group</w:t>
      </w:r>
      <w:r w:rsidR="00543010">
        <w:rPr>
          <w:rFonts w:ascii="Arial" w:hAnsi="Arial" w:cs="Arial"/>
          <w:sz w:val="22"/>
          <w:szCs w:val="22"/>
        </w:rPr>
        <w:t>,</w:t>
      </w:r>
      <w:r>
        <w:rPr>
          <w:rFonts w:ascii="Arial" w:hAnsi="Arial" w:cs="Arial"/>
          <w:sz w:val="22"/>
          <w:szCs w:val="22"/>
        </w:rPr>
        <w:t xml:space="preserve"> the </w:t>
      </w:r>
      <w:r w:rsidRPr="002772CD">
        <w:rPr>
          <w:rFonts w:ascii="Arial" w:hAnsi="Arial" w:cs="Arial"/>
          <w:sz w:val="22"/>
          <w:szCs w:val="22"/>
        </w:rPr>
        <w:t>Theme Leader</w:t>
      </w:r>
      <w:r>
        <w:rPr>
          <w:rFonts w:ascii="Arial" w:hAnsi="Arial" w:cs="Arial"/>
          <w:sz w:val="22"/>
          <w:szCs w:val="22"/>
        </w:rPr>
        <w:t xml:space="preserve">, CU asked </w:t>
      </w:r>
      <w:r w:rsidR="00F37CBE">
        <w:rPr>
          <w:rFonts w:ascii="Arial" w:hAnsi="Arial" w:cs="Arial"/>
          <w:sz w:val="22"/>
          <w:szCs w:val="22"/>
        </w:rPr>
        <w:t xml:space="preserve">whether </w:t>
      </w:r>
      <w:r w:rsidR="00543010" w:rsidRPr="00543010">
        <w:rPr>
          <w:rFonts w:ascii="Arial" w:hAnsi="Arial" w:cs="Arial"/>
          <w:i/>
          <w:sz w:val="22"/>
          <w:szCs w:val="22"/>
        </w:rPr>
        <w:t>sustainability</w:t>
      </w:r>
      <w:r w:rsidR="00543010">
        <w:rPr>
          <w:rFonts w:ascii="Arial" w:hAnsi="Arial" w:cs="Arial"/>
          <w:sz w:val="22"/>
          <w:szCs w:val="22"/>
        </w:rPr>
        <w:t xml:space="preserve"> can be confirmed as</w:t>
      </w:r>
      <w:r>
        <w:rPr>
          <w:rFonts w:ascii="Arial" w:hAnsi="Arial" w:cs="Arial"/>
          <w:sz w:val="22"/>
          <w:szCs w:val="22"/>
        </w:rPr>
        <w:t xml:space="preserve"> one of the </w:t>
      </w:r>
      <w:r w:rsidR="00F37CBE">
        <w:rPr>
          <w:rFonts w:ascii="Arial" w:hAnsi="Arial" w:cs="Arial"/>
          <w:sz w:val="22"/>
          <w:szCs w:val="22"/>
        </w:rPr>
        <w:t>university’s key goals</w:t>
      </w:r>
      <w:r>
        <w:rPr>
          <w:rFonts w:ascii="Arial" w:hAnsi="Arial" w:cs="Arial"/>
          <w:sz w:val="22"/>
          <w:szCs w:val="22"/>
        </w:rPr>
        <w:t xml:space="preserve"> going forward</w:t>
      </w:r>
      <w:r w:rsidR="00F37CBE">
        <w:rPr>
          <w:rFonts w:ascii="Arial" w:hAnsi="Arial" w:cs="Arial"/>
          <w:sz w:val="22"/>
          <w:szCs w:val="22"/>
        </w:rPr>
        <w:t xml:space="preserve">. </w:t>
      </w:r>
      <w:r w:rsidR="00543010">
        <w:rPr>
          <w:rFonts w:ascii="Arial" w:hAnsi="Arial" w:cs="Arial"/>
          <w:sz w:val="22"/>
          <w:szCs w:val="22"/>
        </w:rPr>
        <w:t xml:space="preserve">This will determine whether we include knowledge of sustainability as a learning outcome in CUC100. </w:t>
      </w:r>
    </w:p>
    <w:p w:rsidR="00F37CBE" w:rsidRDefault="00543010" w:rsidP="002772CD">
      <w:pPr>
        <w:tabs>
          <w:tab w:val="left" w:pos="3119"/>
        </w:tabs>
        <w:suppressAutoHyphens w:val="0"/>
        <w:rPr>
          <w:rFonts w:ascii="Arial" w:hAnsi="Arial" w:cs="Arial"/>
          <w:sz w:val="22"/>
          <w:szCs w:val="22"/>
        </w:rPr>
      </w:pPr>
      <w:r>
        <w:rPr>
          <w:rFonts w:ascii="Arial" w:hAnsi="Arial" w:cs="Arial"/>
          <w:sz w:val="22"/>
          <w:szCs w:val="22"/>
        </w:rPr>
        <w:t xml:space="preserve">Will it be a unit via which all students are exposed to sustainability as required by the university or will we refer to the unit as one </w:t>
      </w:r>
      <w:r w:rsidR="00F37CBE">
        <w:rPr>
          <w:rFonts w:ascii="Arial" w:hAnsi="Arial" w:cs="Arial"/>
          <w:sz w:val="22"/>
          <w:szCs w:val="22"/>
        </w:rPr>
        <w:t xml:space="preserve">that </w:t>
      </w:r>
      <w:r>
        <w:rPr>
          <w:rFonts w:ascii="Arial" w:hAnsi="Arial" w:cs="Arial"/>
          <w:sz w:val="22"/>
          <w:szCs w:val="22"/>
        </w:rPr>
        <w:t xml:space="preserve">builds literacy through the exploration of </w:t>
      </w:r>
      <w:r w:rsidR="00F37CBE">
        <w:rPr>
          <w:rFonts w:ascii="Arial" w:hAnsi="Arial" w:cs="Arial"/>
          <w:sz w:val="22"/>
          <w:szCs w:val="22"/>
        </w:rPr>
        <w:t xml:space="preserve">a </w:t>
      </w:r>
      <w:r>
        <w:rPr>
          <w:rFonts w:ascii="Arial" w:hAnsi="Arial" w:cs="Arial"/>
          <w:sz w:val="22"/>
          <w:szCs w:val="22"/>
        </w:rPr>
        <w:t>“</w:t>
      </w:r>
      <w:r w:rsidR="00F37CBE">
        <w:rPr>
          <w:rFonts w:ascii="Arial" w:hAnsi="Arial" w:cs="Arial"/>
          <w:sz w:val="22"/>
          <w:szCs w:val="22"/>
        </w:rPr>
        <w:t>topic of interest</w:t>
      </w:r>
      <w:r w:rsidR="00C252C3">
        <w:rPr>
          <w:rFonts w:ascii="Arial" w:hAnsi="Arial" w:cs="Arial"/>
          <w:sz w:val="22"/>
          <w:szCs w:val="22"/>
        </w:rPr>
        <w:t>”</w:t>
      </w:r>
      <w:proofErr w:type="gramStart"/>
      <w:r w:rsidR="00C252C3">
        <w:rPr>
          <w:rFonts w:ascii="Arial" w:hAnsi="Arial" w:cs="Arial"/>
          <w:sz w:val="22"/>
          <w:szCs w:val="22"/>
        </w:rPr>
        <w:t>.</w:t>
      </w:r>
      <w:proofErr w:type="gramEnd"/>
    </w:p>
    <w:p w:rsidR="00F37CBE" w:rsidRDefault="00F37CBE" w:rsidP="002772CD">
      <w:pPr>
        <w:tabs>
          <w:tab w:val="left" w:pos="3119"/>
        </w:tabs>
        <w:suppressAutoHyphens w:val="0"/>
        <w:rPr>
          <w:rFonts w:ascii="Arial" w:hAnsi="Arial" w:cs="Arial"/>
          <w:sz w:val="22"/>
          <w:szCs w:val="22"/>
        </w:rPr>
      </w:pPr>
    </w:p>
    <w:p w:rsidR="00F37CBE" w:rsidRPr="002772CD" w:rsidRDefault="00F37CBE" w:rsidP="002772CD">
      <w:pPr>
        <w:tabs>
          <w:tab w:val="left" w:pos="3119"/>
        </w:tabs>
        <w:suppressAutoHyphens w:val="0"/>
        <w:rPr>
          <w:rFonts w:ascii="Arial" w:hAnsi="Arial" w:cs="Arial"/>
          <w:sz w:val="22"/>
          <w:szCs w:val="22"/>
        </w:rPr>
      </w:pPr>
      <w:r>
        <w:rPr>
          <w:rFonts w:ascii="Arial" w:hAnsi="Arial" w:cs="Arial"/>
          <w:sz w:val="22"/>
          <w:szCs w:val="22"/>
        </w:rPr>
        <w:t xml:space="preserve">PVCA confirmed that the university council approved the sustainability strategy document at the end of 2013.  It contains an express provision for embedding sustainability as a key attribute.  However, no executive member of the team was given charge of it.  In addition, the VC has not fully engaged with the document as yet.  </w:t>
      </w:r>
      <w:r w:rsidRPr="002772CD">
        <w:rPr>
          <w:rFonts w:ascii="Arial" w:hAnsi="Arial" w:cs="Arial"/>
          <w:sz w:val="22"/>
          <w:szCs w:val="22"/>
        </w:rPr>
        <w:t xml:space="preserve"> </w:t>
      </w:r>
    </w:p>
    <w:p w:rsidR="00F37CBE" w:rsidRDefault="00F37CBE" w:rsidP="002772CD">
      <w:pPr>
        <w:tabs>
          <w:tab w:val="left" w:pos="3119"/>
        </w:tabs>
        <w:suppressAutoHyphens w:val="0"/>
        <w:rPr>
          <w:rFonts w:ascii="Arial" w:hAnsi="Arial" w:cs="Arial"/>
          <w:sz w:val="22"/>
          <w:szCs w:val="22"/>
        </w:rPr>
      </w:pPr>
    </w:p>
    <w:p w:rsidR="00F37CBE" w:rsidRDefault="00F37CBE" w:rsidP="002772CD">
      <w:pPr>
        <w:tabs>
          <w:tab w:val="left" w:pos="3119"/>
        </w:tabs>
        <w:suppressAutoHyphens w:val="0"/>
        <w:rPr>
          <w:rFonts w:ascii="Arial" w:hAnsi="Arial" w:cs="Arial"/>
          <w:sz w:val="22"/>
          <w:szCs w:val="22"/>
        </w:rPr>
      </w:pPr>
    </w:p>
    <w:p w:rsidR="00F37CBE" w:rsidRPr="00E67896" w:rsidRDefault="00F37CBE" w:rsidP="00E67896">
      <w:pPr>
        <w:tabs>
          <w:tab w:val="left" w:pos="3119"/>
        </w:tabs>
        <w:suppressAutoHyphens w:val="0"/>
        <w:ind w:left="3119" w:hanging="3119"/>
        <w:rPr>
          <w:rFonts w:ascii="Arial" w:hAnsi="Arial" w:cs="Arial"/>
          <w:b/>
          <w:bCs/>
          <w:sz w:val="22"/>
          <w:szCs w:val="22"/>
        </w:rPr>
      </w:pPr>
      <w:r w:rsidRPr="00E67896">
        <w:rPr>
          <w:rFonts w:ascii="Arial" w:hAnsi="Arial" w:cs="Arial"/>
          <w:b/>
          <w:bCs/>
          <w:sz w:val="22"/>
          <w:szCs w:val="22"/>
        </w:rPr>
        <w:t xml:space="preserve">Action: </w:t>
      </w:r>
      <w:r w:rsidRPr="00E67896">
        <w:rPr>
          <w:rFonts w:ascii="Arial" w:hAnsi="Arial" w:cs="Arial"/>
          <w:b/>
          <w:bCs/>
          <w:sz w:val="22"/>
          <w:szCs w:val="22"/>
          <w:u w:val="dotted"/>
        </w:rPr>
        <w:tab/>
      </w:r>
      <w:r w:rsidRPr="00E67896">
        <w:rPr>
          <w:rFonts w:ascii="Arial" w:hAnsi="Arial" w:cs="Arial"/>
          <w:b/>
          <w:bCs/>
          <w:sz w:val="22"/>
          <w:szCs w:val="22"/>
        </w:rPr>
        <w:t>PVCA to circulate sustainability document approved by CDU council.</w:t>
      </w:r>
    </w:p>
    <w:p w:rsidR="00F37CBE" w:rsidRDefault="00F37CBE" w:rsidP="002772CD">
      <w:pPr>
        <w:tabs>
          <w:tab w:val="left" w:pos="3119"/>
        </w:tabs>
        <w:suppressAutoHyphens w:val="0"/>
        <w:rPr>
          <w:rFonts w:ascii="Arial" w:hAnsi="Arial" w:cs="Arial"/>
          <w:sz w:val="22"/>
          <w:szCs w:val="22"/>
        </w:rPr>
      </w:pPr>
    </w:p>
    <w:p w:rsidR="00F37CBE" w:rsidRDefault="00F37CBE" w:rsidP="002772CD">
      <w:pPr>
        <w:tabs>
          <w:tab w:val="left" w:pos="3119"/>
        </w:tabs>
        <w:suppressAutoHyphens w:val="0"/>
        <w:rPr>
          <w:rFonts w:ascii="Arial" w:hAnsi="Arial" w:cs="Arial"/>
          <w:sz w:val="22"/>
          <w:szCs w:val="22"/>
        </w:rPr>
      </w:pPr>
      <w:r>
        <w:rPr>
          <w:rFonts w:ascii="Arial" w:hAnsi="Arial" w:cs="Arial"/>
          <w:sz w:val="22"/>
          <w:szCs w:val="22"/>
        </w:rPr>
        <w:t xml:space="preserve">PVCA proposed that embedding sustainability into the curriculum could be discussed at a university workshop/seminar early 2015 provided the VC is on board at that stage.  </w:t>
      </w:r>
    </w:p>
    <w:p w:rsidR="00F37CBE" w:rsidRDefault="00F37CBE" w:rsidP="002772CD">
      <w:pPr>
        <w:tabs>
          <w:tab w:val="left" w:pos="3119"/>
        </w:tabs>
        <w:suppressAutoHyphens w:val="0"/>
        <w:rPr>
          <w:rFonts w:ascii="Arial" w:hAnsi="Arial" w:cs="Arial"/>
          <w:sz w:val="22"/>
          <w:szCs w:val="22"/>
        </w:rPr>
      </w:pPr>
    </w:p>
    <w:p w:rsidR="00F37CBE" w:rsidRDefault="00F37CBE" w:rsidP="002772CD">
      <w:pPr>
        <w:tabs>
          <w:tab w:val="left" w:pos="3119"/>
        </w:tabs>
        <w:suppressAutoHyphens w:val="0"/>
        <w:rPr>
          <w:rFonts w:ascii="Arial" w:hAnsi="Arial" w:cs="Arial"/>
          <w:sz w:val="22"/>
          <w:szCs w:val="22"/>
        </w:rPr>
      </w:pPr>
      <w:r>
        <w:rPr>
          <w:rFonts w:ascii="Arial" w:hAnsi="Arial" w:cs="Arial"/>
          <w:sz w:val="22"/>
          <w:szCs w:val="22"/>
        </w:rPr>
        <w:t>PVCA confirmed that the revised unit details should not be taken to the ULTC until such time as the strategic engagement is in place.</w:t>
      </w:r>
    </w:p>
    <w:p w:rsidR="00F37CBE" w:rsidRDefault="00F37CBE" w:rsidP="002772CD">
      <w:pPr>
        <w:tabs>
          <w:tab w:val="left" w:pos="3119"/>
        </w:tabs>
        <w:suppressAutoHyphens w:val="0"/>
        <w:rPr>
          <w:rFonts w:ascii="Arial" w:hAnsi="Arial" w:cs="Arial"/>
          <w:sz w:val="22"/>
          <w:szCs w:val="22"/>
        </w:rPr>
      </w:pPr>
    </w:p>
    <w:p w:rsidR="00F37CBE" w:rsidRDefault="00F37CBE" w:rsidP="009157E3">
      <w:pPr>
        <w:tabs>
          <w:tab w:val="left" w:pos="3119"/>
        </w:tabs>
        <w:suppressAutoHyphens w:val="0"/>
        <w:rPr>
          <w:rFonts w:ascii="Arial" w:hAnsi="Arial" w:cs="Arial"/>
          <w:sz w:val="22"/>
          <w:szCs w:val="22"/>
        </w:rPr>
      </w:pPr>
      <w:r>
        <w:rPr>
          <w:rFonts w:ascii="Arial" w:hAnsi="Arial" w:cs="Arial"/>
          <w:sz w:val="22"/>
          <w:szCs w:val="22"/>
        </w:rPr>
        <w:t>Theme Leader,</w:t>
      </w:r>
      <w:r w:rsidR="00314626">
        <w:rPr>
          <w:rFonts w:ascii="Arial" w:hAnsi="Arial" w:cs="Arial"/>
          <w:sz w:val="22"/>
          <w:szCs w:val="22"/>
        </w:rPr>
        <w:t xml:space="preserve"> </w:t>
      </w:r>
      <w:r>
        <w:rPr>
          <w:rFonts w:ascii="Arial" w:hAnsi="Arial" w:cs="Arial"/>
          <w:sz w:val="22"/>
          <w:szCs w:val="22"/>
        </w:rPr>
        <w:t xml:space="preserve">CU pointed out that the unit development team is keen to keep the momentum going and will continue to work on </w:t>
      </w:r>
      <w:r w:rsidR="0082064C">
        <w:rPr>
          <w:rFonts w:ascii="Arial" w:hAnsi="Arial" w:cs="Arial"/>
          <w:sz w:val="22"/>
          <w:szCs w:val="22"/>
        </w:rPr>
        <w:t xml:space="preserve">as much of </w:t>
      </w:r>
      <w:r>
        <w:rPr>
          <w:rFonts w:ascii="Arial" w:hAnsi="Arial" w:cs="Arial"/>
          <w:sz w:val="22"/>
          <w:szCs w:val="22"/>
        </w:rPr>
        <w:t xml:space="preserve">the development of the unit </w:t>
      </w:r>
      <w:r w:rsidR="0082064C">
        <w:rPr>
          <w:rFonts w:ascii="Arial" w:hAnsi="Arial" w:cs="Arial"/>
          <w:sz w:val="22"/>
          <w:szCs w:val="22"/>
        </w:rPr>
        <w:t xml:space="preserve">as is possible </w:t>
      </w:r>
      <w:r>
        <w:rPr>
          <w:rFonts w:ascii="Arial" w:hAnsi="Arial" w:cs="Arial"/>
          <w:sz w:val="22"/>
          <w:szCs w:val="22"/>
        </w:rPr>
        <w:t>in the meantime.</w:t>
      </w:r>
    </w:p>
    <w:p w:rsidR="00F37CBE" w:rsidRDefault="00F37CBE" w:rsidP="002772CD">
      <w:pPr>
        <w:tabs>
          <w:tab w:val="left" w:pos="3119"/>
        </w:tabs>
        <w:suppressAutoHyphens w:val="0"/>
        <w:rPr>
          <w:rFonts w:ascii="Arial" w:hAnsi="Arial" w:cs="Arial"/>
          <w:sz w:val="22"/>
          <w:szCs w:val="22"/>
        </w:rPr>
      </w:pPr>
    </w:p>
    <w:p w:rsidR="00F37CBE" w:rsidRDefault="00F37CBE" w:rsidP="002772CD">
      <w:pPr>
        <w:tabs>
          <w:tab w:val="left" w:pos="3119"/>
        </w:tabs>
        <w:suppressAutoHyphens w:val="0"/>
        <w:rPr>
          <w:rFonts w:ascii="Arial" w:hAnsi="Arial" w:cs="Arial"/>
          <w:sz w:val="22"/>
          <w:szCs w:val="22"/>
        </w:rPr>
      </w:pPr>
    </w:p>
    <w:p w:rsidR="00F37CBE" w:rsidRPr="00C80165" w:rsidRDefault="00F37CBE" w:rsidP="002772CD">
      <w:pPr>
        <w:tabs>
          <w:tab w:val="left" w:pos="3119"/>
        </w:tabs>
        <w:suppressAutoHyphens w:val="0"/>
        <w:rPr>
          <w:rFonts w:ascii="Arial" w:hAnsi="Arial" w:cs="Arial"/>
          <w:b/>
          <w:bCs/>
          <w:sz w:val="22"/>
          <w:szCs w:val="22"/>
        </w:rPr>
      </w:pPr>
      <w:r w:rsidRPr="00C80165">
        <w:rPr>
          <w:rFonts w:ascii="Arial" w:hAnsi="Arial" w:cs="Arial"/>
          <w:b/>
          <w:bCs/>
          <w:sz w:val="22"/>
          <w:szCs w:val="22"/>
        </w:rPr>
        <w:t>5. Other business</w:t>
      </w:r>
    </w:p>
    <w:p w:rsidR="00F37CBE" w:rsidRPr="00C80165" w:rsidRDefault="00F37CBE" w:rsidP="002772CD">
      <w:pPr>
        <w:tabs>
          <w:tab w:val="left" w:pos="3119"/>
        </w:tabs>
        <w:suppressAutoHyphens w:val="0"/>
        <w:rPr>
          <w:rFonts w:ascii="Arial" w:hAnsi="Arial" w:cs="Arial"/>
          <w:b/>
          <w:bCs/>
          <w:sz w:val="22"/>
          <w:szCs w:val="22"/>
        </w:rPr>
      </w:pPr>
      <w:r w:rsidRPr="00C80165">
        <w:rPr>
          <w:rFonts w:ascii="Arial" w:hAnsi="Arial" w:cs="Arial"/>
          <w:b/>
          <w:bCs/>
          <w:sz w:val="22"/>
          <w:szCs w:val="22"/>
        </w:rPr>
        <w:t>5.1 HE standards</w:t>
      </w:r>
    </w:p>
    <w:p w:rsidR="00F37CBE" w:rsidRDefault="00F37CBE" w:rsidP="002772CD">
      <w:pPr>
        <w:tabs>
          <w:tab w:val="left" w:pos="3119"/>
        </w:tabs>
        <w:suppressAutoHyphens w:val="0"/>
        <w:rPr>
          <w:rFonts w:ascii="Arial" w:hAnsi="Arial" w:cs="Arial"/>
          <w:sz w:val="22"/>
          <w:szCs w:val="22"/>
        </w:rPr>
      </w:pPr>
    </w:p>
    <w:p w:rsidR="00F37CBE" w:rsidRDefault="00F37CBE" w:rsidP="002772CD">
      <w:pPr>
        <w:tabs>
          <w:tab w:val="left" w:pos="3119"/>
        </w:tabs>
        <w:suppressAutoHyphens w:val="0"/>
        <w:rPr>
          <w:rFonts w:ascii="Arial" w:hAnsi="Arial" w:cs="Arial"/>
          <w:sz w:val="22"/>
          <w:szCs w:val="22"/>
        </w:rPr>
      </w:pPr>
      <w:r>
        <w:rPr>
          <w:rFonts w:ascii="Arial" w:hAnsi="Arial" w:cs="Arial"/>
          <w:sz w:val="22"/>
          <w:szCs w:val="22"/>
        </w:rPr>
        <w:t>PVCA advised that the approval of the new higher education standards has slowed at a national level.  The</w:t>
      </w:r>
      <w:r w:rsidR="0000510C">
        <w:rPr>
          <w:rFonts w:ascii="Arial" w:hAnsi="Arial" w:cs="Arial"/>
          <w:sz w:val="22"/>
          <w:szCs w:val="22"/>
        </w:rPr>
        <w:t xml:space="preserve"> standards </w:t>
      </w:r>
      <w:r>
        <w:rPr>
          <w:rFonts w:ascii="Arial" w:hAnsi="Arial" w:cs="Arial"/>
          <w:sz w:val="22"/>
          <w:szCs w:val="22"/>
        </w:rPr>
        <w:t xml:space="preserve">will be presented to the minister in November, consultation will take place early next year and implementation </w:t>
      </w:r>
      <w:r w:rsidR="0000510C">
        <w:rPr>
          <w:rFonts w:ascii="Arial" w:hAnsi="Arial" w:cs="Arial"/>
          <w:sz w:val="22"/>
          <w:szCs w:val="22"/>
        </w:rPr>
        <w:t xml:space="preserve">is likely in January </w:t>
      </w:r>
      <w:r>
        <w:rPr>
          <w:rFonts w:ascii="Arial" w:hAnsi="Arial" w:cs="Arial"/>
          <w:sz w:val="22"/>
          <w:szCs w:val="22"/>
        </w:rPr>
        <w:t>2016.</w:t>
      </w:r>
    </w:p>
    <w:p w:rsidR="00F37CBE" w:rsidRDefault="00F37CBE" w:rsidP="002772CD">
      <w:pPr>
        <w:tabs>
          <w:tab w:val="left" w:pos="3119"/>
        </w:tabs>
        <w:suppressAutoHyphens w:val="0"/>
        <w:rPr>
          <w:rFonts w:ascii="Arial" w:hAnsi="Arial" w:cs="Arial"/>
          <w:sz w:val="22"/>
          <w:szCs w:val="22"/>
        </w:rPr>
      </w:pPr>
    </w:p>
    <w:p w:rsidR="00F37CBE" w:rsidRDefault="00F37CBE" w:rsidP="002772CD">
      <w:pPr>
        <w:tabs>
          <w:tab w:val="left" w:pos="3119"/>
        </w:tabs>
        <w:suppressAutoHyphens w:val="0"/>
        <w:rPr>
          <w:rFonts w:ascii="Arial" w:hAnsi="Arial" w:cs="Arial"/>
          <w:sz w:val="22"/>
          <w:szCs w:val="22"/>
        </w:rPr>
      </w:pPr>
      <w:r>
        <w:rPr>
          <w:rFonts w:ascii="Arial" w:hAnsi="Arial" w:cs="Arial"/>
          <w:sz w:val="22"/>
          <w:szCs w:val="22"/>
        </w:rPr>
        <w:t xml:space="preserve">The standards require that universities demonstrate that they have attended to the preparatory learning needs of students and in a footnote it states that this includes English language.  CDU argued for this footnote to be removed.  However, the contents of the footnote are now included in the body of the standards document. </w:t>
      </w:r>
    </w:p>
    <w:p w:rsidR="00F37CBE" w:rsidRDefault="00F37CBE" w:rsidP="002772CD">
      <w:pPr>
        <w:tabs>
          <w:tab w:val="left" w:pos="3119"/>
        </w:tabs>
        <w:suppressAutoHyphens w:val="0"/>
        <w:rPr>
          <w:rFonts w:ascii="Arial" w:hAnsi="Arial" w:cs="Arial"/>
          <w:sz w:val="22"/>
          <w:szCs w:val="22"/>
        </w:rPr>
      </w:pPr>
    </w:p>
    <w:p w:rsidR="00F37CBE" w:rsidRDefault="00F37CBE" w:rsidP="002772CD">
      <w:pPr>
        <w:tabs>
          <w:tab w:val="left" w:pos="3119"/>
        </w:tabs>
        <w:suppressAutoHyphens w:val="0"/>
        <w:rPr>
          <w:rFonts w:ascii="Arial" w:hAnsi="Arial" w:cs="Arial"/>
          <w:sz w:val="22"/>
          <w:szCs w:val="22"/>
        </w:rPr>
      </w:pPr>
      <w:r>
        <w:rPr>
          <w:rFonts w:ascii="Arial" w:hAnsi="Arial" w:cs="Arial"/>
          <w:sz w:val="22"/>
          <w:szCs w:val="22"/>
        </w:rPr>
        <w:t xml:space="preserve">CDU therefore is required to embed English language proficiency into the curriculum.  </w:t>
      </w:r>
    </w:p>
    <w:p w:rsidR="00F37CBE" w:rsidRDefault="00F37CBE" w:rsidP="002772CD">
      <w:pPr>
        <w:tabs>
          <w:tab w:val="left" w:pos="3119"/>
        </w:tabs>
        <w:suppressAutoHyphens w:val="0"/>
        <w:rPr>
          <w:rFonts w:ascii="Arial" w:hAnsi="Arial" w:cs="Arial"/>
          <w:sz w:val="22"/>
          <w:szCs w:val="22"/>
        </w:rPr>
      </w:pPr>
    </w:p>
    <w:p w:rsidR="00F37CBE" w:rsidRDefault="00F37CBE" w:rsidP="002772CD">
      <w:pPr>
        <w:tabs>
          <w:tab w:val="left" w:pos="3119"/>
        </w:tabs>
        <w:suppressAutoHyphens w:val="0"/>
        <w:rPr>
          <w:rFonts w:ascii="Arial" w:hAnsi="Arial" w:cs="Arial"/>
          <w:sz w:val="22"/>
          <w:szCs w:val="22"/>
        </w:rPr>
      </w:pPr>
    </w:p>
    <w:p w:rsidR="00F37CBE" w:rsidRPr="001934D5" w:rsidRDefault="00F37CBE" w:rsidP="001934D5">
      <w:pPr>
        <w:tabs>
          <w:tab w:val="left" w:pos="3119"/>
        </w:tabs>
        <w:suppressAutoHyphens w:val="0"/>
        <w:ind w:left="3119" w:hanging="3119"/>
        <w:rPr>
          <w:rFonts w:ascii="Arial" w:hAnsi="Arial" w:cs="Arial"/>
          <w:b/>
          <w:bCs/>
          <w:sz w:val="22"/>
          <w:szCs w:val="22"/>
        </w:rPr>
      </w:pPr>
      <w:r>
        <w:rPr>
          <w:rFonts w:ascii="Arial" w:hAnsi="Arial" w:cs="Arial"/>
          <w:b/>
          <w:bCs/>
          <w:sz w:val="22"/>
          <w:szCs w:val="22"/>
        </w:rPr>
        <w:t>Action:</w:t>
      </w:r>
      <w:r>
        <w:rPr>
          <w:rFonts w:ascii="Arial" w:hAnsi="Arial" w:cs="Arial"/>
          <w:b/>
          <w:bCs/>
          <w:sz w:val="22"/>
          <w:szCs w:val="22"/>
        </w:rPr>
        <w:tab/>
      </w:r>
      <w:r w:rsidRPr="001934D5">
        <w:rPr>
          <w:rFonts w:ascii="Arial" w:hAnsi="Arial" w:cs="Arial"/>
          <w:b/>
          <w:bCs/>
          <w:sz w:val="22"/>
          <w:szCs w:val="22"/>
        </w:rPr>
        <w:t xml:space="preserve">Theme Leader and Unit Coordinators to meet and discuss embedding language proficiency assessment and other recommendations from </w:t>
      </w:r>
      <w:proofErr w:type="spellStart"/>
      <w:r w:rsidRPr="001934D5">
        <w:rPr>
          <w:rFonts w:ascii="Arial" w:hAnsi="Arial" w:cs="Arial"/>
          <w:b/>
          <w:bCs/>
          <w:sz w:val="22"/>
          <w:szCs w:val="22"/>
        </w:rPr>
        <w:t>Barthel</w:t>
      </w:r>
      <w:proofErr w:type="spellEnd"/>
      <w:r w:rsidRPr="001934D5">
        <w:rPr>
          <w:rFonts w:ascii="Arial" w:hAnsi="Arial" w:cs="Arial"/>
          <w:b/>
          <w:bCs/>
          <w:sz w:val="22"/>
          <w:szCs w:val="22"/>
        </w:rPr>
        <w:t xml:space="preserve"> report into CU’s</w:t>
      </w:r>
    </w:p>
    <w:p w:rsidR="00F37CBE" w:rsidRDefault="00F37CBE" w:rsidP="002772CD">
      <w:pPr>
        <w:tabs>
          <w:tab w:val="left" w:pos="3119"/>
        </w:tabs>
        <w:suppressAutoHyphens w:val="0"/>
        <w:rPr>
          <w:rFonts w:ascii="Arial" w:hAnsi="Arial" w:cs="Arial"/>
          <w:sz w:val="22"/>
          <w:szCs w:val="22"/>
        </w:rPr>
      </w:pPr>
    </w:p>
    <w:p w:rsidR="00F37CBE" w:rsidRDefault="00F37CBE">
      <w:pPr>
        <w:suppressAutoHyphens w:val="0"/>
        <w:rPr>
          <w:rFonts w:ascii="Arial" w:hAnsi="Arial" w:cs="Arial"/>
          <w:sz w:val="22"/>
          <w:szCs w:val="22"/>
        </w:rPr>
      </w:pPr>
    </w:p>
    <w:p w:rsidR="00F37CBE" w:rsidRDefault="00F37CBE">
      <w:pPr>
        <w:suppressAutoHyphens w:val="0"/>
        <w:rPr>
          <w:rFonts w:ascii="Arial" w:hAnsi="Arial" w:cs="Arial"/>
          <w:sz w:val="22"/>
          <w:szCs w:val="22"/>
        </w:rPr>
      </w:pPr>
      <w:r w:rsidRPr="00771392">
        <w:rPr>
          <w:rFonts w:ascii="Arial" w:hAnsi="Arial" w:cs="Arial"/>
          <w:sz w:val="22"/>
          <w:szCs w:val="22"/>
        </w:rPr>
        <w:t>Associate Dean L&amp;T</w:t>
      </w:r>
      <w:r>
        <w:rPr>
          <w:rFonts w:ascii="Arial" w:hAnsi="Arial" w:cs="Arial"/>
          <w:sz w:val="22"/>
          <w:szCs w:val="22"/>
        </w:rPr>
        <w:t xml:space="preserve"> FEHSE pointed out that the majority of CDU’s students at </w:t>
      </w:r>
      <w:proofErr w:type="gramStart"/>
      <w:r>
        <w:rPr>
          <w:rFonts w:ascii="Arial" w:hAnsi="Arial" w:cs="Arial"/>
          <w:sz w:val="22"/>
          <w:szCs w:val="22"/>
        </w:rPr>
        <w:t>masters</w:t>
      </w:r>
      <w:proofErr w:type="gramEnd"/>
      <w:r>
        <w:rPr>
          <w:rFonts w:ascii="Arial" w:hAnsi="Arial" w:cs="Arial"/>
          <w:sz w:val="22"/>
          <w:szCs w:val="22"/>
        </w:rPr>
        <w:t xml:space="preserve"> level have English as a second language.  There is a need to address this at post graduate level as well.  Other universities have an elective unit that all international students must complete to meet these needs.</w:t>
      </w:r>
    </w:p>
    <w:p w:rsidR="00F37CBE" w:rsidRDefault="008B465C" w:rsidP="00976D57">
      <w:pPr>
        <w:suppressAutoHyphens w:val="0"/>
      </w:pPr>
      <w:r>
        <w:rPr>
          <w:rFonts w:ascii="Arial" w:hAnsi="Arial" w:cs="Arial"/>
          <w:sz w:val="22"/>
          <w:szCs w:val="22"/>
        </w:rPr>
        <w:t xml:space="preserve"> </w:t>
      </w:r>
    </w:p>
    <w:tbl>
      <w:tblPr>
        <w:tblW w:w="93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2406"/>
        <w:gridCol w:w="1806"/>
        <w:gridCol w:w="1790"/>
        <w:gridCol w:w="1728"/>
        <w:gridCol w:w="7"/>
      </w:tblGrid>
      <w:tr w:rsidR="00F37CBE" w:rsidTr="00385615">
        <w:trPr>
          <w:gridAfter w:val="1"/>
          <w:wAfter w:w="7" w:type="dxa"/>
        </w:trPr>
        <w:tc>
          <w:tcPr>
            <w:tcW w:w="9348" w:type="dxa"/>
            <w:gridSpan w:val="5"/>
          </w:tcPr>
          <w:p w:rsidR="00F37CBE" w:rsidRDefault="00F37CBE">
            <w:pPr>
              <w:suppressAutoHyphens w:val="0"/>
              <w:spacing w:before="240" w:after="240"/>
              <w:jc w:val="center"/>
              <w:rPr>
                <w:rFonts w:ascii="Arial" w:hAnsi="Arial" w:cs="Arial"/>
                <w:b/>
                <w:bCs/>
              </w:rPr>
            </w:pPr>
            <w:r>
              <w:rPr>
                <w:rFonts w:ascii="Arial" w:hAnsi="Arial" w:cs="Arial"/>
                <w:b/>
                <w:bCs/>
                <w:sz w:val="22"/>
                <w:szCs w:val="22"/>
              </w:rPr>
              <w:t>Actions Arising</w:t>
            </w:r>
          </w:p>
        </w:tc>
      </w:tr>
      <w:tr w:rsidR="00385615" w:rsidTr="008B465C">
        <w:tc>
          <w:tcPr>
            <w:tcW w:w="1618" w:type="dxa"/>
          </w:tcPr>
          <w:p w:rsidR="00385615" w:rsidRDefault="00385615">
            <w:pPr>
              <w:suppressAutoHyphens w:val="0"/>
              <w:rPr>
                <w:rFonts w:ascii="Arial" w:hAnsi="Arial" w:cs="Arial"/>
                <w:b/>
                <w:bCs/>
              </w:rPr>
            </w:pPr>
            <w:r>
              <w:rPr>
                <w:rFonts w:ascii="Arial" w:hAnsi="Arial" w:cs="Arial"/>
                <w:b/>
                <w:bCs/>
                <w:sz w:val="22"/>
                <w:szCs w:val="22"/>
              </w:rPr>
              <w:t>No.</w:t>
            </w:r>
          </w:p>
        </w:tc>
        <w:tc>
          <w:tcPr>
            <w:tcW w:w="2406" w:type="dxa"/>
          </w:tcPr>
          <w:p w:rsidR="00385615" w:rsidRDefault="00385615">
            <w:pPr>
              <w:suppressAutoHyphens w:val="0"/>
              <w:rPr>
                <w:rFonts w:ascii="Arial" w:hAnsi="Arial" w:cs="Arial"/>
                <w:b/>
                <w:bCs/>
              </w:rPr>
            </w:pPr>
            <w:r>
              <w:rPr>
                <w:rFonts w:ascii="Arial" w:hAnsi="Arial" w:cs="Arial"/>
                <w:b/>
                <w:bCs/>
                <w:sz w:val="22"/>
                <w:szCs w:val="22"/>
              </w:rPr>
              <w:t>Item</w:t>
            </w:r>
          </w:p>
        </w:tc>
        <w:tc>
          <w:tcPr>
            <w:tcW w:w="1806" w:type="dxa"/>
          </w:tcPr>
          <w:p w:rsidR="00385615" w:rsidRDefault="00385615">
            <w:pPr>
              <w:suppressAutoHyphens w:val="0"/>
              <w:rPr>
                <w:rFonts w:ascii="Arial" w:hAnsi="Arial" w:cs="Arial"/>
                <w:b/>
                <w:bCs/>
              </w:rPr>
            </w:pPr>
            <w:r>
              <w:rPr>
                <w:rFonts w:ascii="Arial" w:hAnsi="Arial" w:cs="Arial"/>
                <w:b/>
                <w:bCs/>
                <w:sz w:val="22"/>
                <w:szCs w:val="22"/>
              </w:rPr>
              <w:t>Person</w:t>
            </w:r>
          </w:p>
        </w:tc>
        <w:tc>
          <w:tcPr>
            <w:tcW w:w="1790" w:type="dxa"/>
          </w:tcPr>
          <w:p w:rsidR="00385615" w:rsidRDefault="00385615">
            <w:pPr>
              <w:suppressAutoHyphens w:val="0"/>
              <w:rPr>
                <w:rFonts w:ascii="Arial" w:hAnsi="Arial" w:cs="Arial"/>
                <w:b/>
                <w:bCs/>
              </w:rPr>
            </w:pPr>
            <w:r>
              <w:rPr>
                <w:rFonts w:ascii="Arial" w:hAnsi="Arial" w:cs="Arial"/>
                <w:b/>
                <w:bCs/>
                <w:sz w:val="22"/>
                <w:szCs w:val="22"/>
              </w:rPr>
              <w:t>Timeframe</w:t>
            </w:r>
          </w:p>
        </w:tc>
        <w:tc>
          <w:tcPr>
            <w:tcW w:w="1735" w:type="dxa"/>
            <w:gridSpan w:val="2"/>
          </w:tcPr>
          <w:p w:rsidR="00385615" w:rsidRDefault="00385615">
            <w:pPr>
              <w:suppressAutoHyphens w:val="0"/>
              <w:rPr>
                <w:rFonts w:ascii="Arial" w:hAnsi="Arial" w:cs="Arial"/>
                <w:b/>
                <w:bCs/>
              </w:rPr>
            </w:pPr>
            <w:r>
              <w:rPr>
                <w:rFonts w:ascii="Arial" w:hAnsi="Arial" w:cs="Arial"/>
                <w:b/>
                <w:bCs/>
                <w:sz w:val="22"/>
                <w:szCs w:val="22"/>
              </w:rPr>
              <w:t>Progress</w:t>
            </w:r>
          </w:p>
        </w:tc>
      </w:tr>
      <w:tr w:rsidR="00385615" w:rsidTr="008B465C">
        <w:tc>
          <w:tcPr>
            <w:tcW w:w="1618" w:type="dxa"/>
          </w:tcPr>
          <w:p w:rsidR="00385615" w:rsidRDefault="00385615">
            <w:pPr>
              <w:suppressAutoHyphens w:val="0"/>
              <w:rPr>
                <w:rFonts w:ascii="Arial" w:hAnsi="Arial" w:cs="Arial"/>
              </w:rPr>
            </w:pPr>
            <w:r>
              <w:rPr>
                <w:rFonts w:ascii="Arial" w:hAnsi="Arial" w:cs="Arial"/>
                <w:sz w:val="22"/>
                <w:szCs w:val="22"/>
              </w:rPr>
              <w:t>1.</w:t>
            </w:r>
          </w:p>
        </w:tc>
        <w:tc>
          <w:tcPr>
            <w:tcW w:w="2406" w:type="dxa"/>
          </w:tcPr>
          <w:p w:rsidR="00385615" w:rsidRDefault="00385615">
            <w:pPr>
              <w:tabs>
                <w:tab w:val="left" w:pos="1134"/>
                <w:tab w:val="right" w:pos="3119"/>
                <w:tab w:val="left" w:pos="4395"/>
              </w:tabs>
              <w:suppressAutoHyphens w:val="0"/>
              <w:rPr>
                <w:rFonts w:ascii="Arial" w:hAnsi="Arial" w:cs="Arial"/>
              </w:rPr>
            </w:pPr>
            <w:r>
              <w:rPr>
                <w:rFonts w:ascii="Arial" w:hAnsi="Arial" w:cs="Arial"/>
                <w:sz w:val="22"/>
                <w:szCs w:val="22"/>
              </w:rPr>
              <w:t>Theme leader, CU to request OMP provide comparative reports to the CU committee on all paths via which students can achieve advanced standing.</w:t>
            </w:r>
          </w:p>
          <w:p w:rsidR="00385615" w:rsidRDefault="00385615">
            <w:pPr>
              <w:suppressAutoHyphens w:val="0"/>
              <w:rPr>
                <w:rFonts w:ascii="Arial" w:hAnsi="Arial" w:cs="Arial"/>
              </w:rPr>
            </w:pPr>
          </w:p>
        </w:tc>
        <w:tc>
          <w:tcPr>
            <w:tcW w:w="1806" w:type="dxa"/>
          </w:tcPr>
          <w:p w:rsidR="00385615" w:rsidRDefault="00385615">
            <w:pPr>
              <w:suppressAutoHyphens w:val="0"/>
              <w:rPr>
                <w:rFonts w:ascii="Arial" w:hAnsi="Arial" w:cs="Arial"/>
              </w:rPr>
            </w:pPr>
            <w:r>
              <w:rPr>
                <w:rFonts w:ascii="Arial" w:hAnsi="Arial" w:cs="Arial"/>
                <w:sz w:val="22"/>
                <w:szCs w:val="22"/>
              </w:rPr>
              <w:t>Theme leader, CU</w:t>
            </w:r>
          </w:p>
        </w:tc>
        <w:tc>
          <w:tcPr>
            <w:tcW w:w="1790" w:type="dxa"/>
          </w:tcPr>
          <w:p w:rsidR="00385615" w:rsidRDefault="00385615">
            <w:pPr>
              <w:suppressAutoHyphens w:val="0"/>
              <w:rPr>
                <w:rFonts w:ascii="Arial" w:hAnsi="Arial" w:cs="Arial"/>
              </w:rPr>
            </w:pPr>
            <w:r>
              <w:rPr>
                <w:rFonts w:ascii="Arial" w:hAnsi="Arial" w:cs="Arial"/>
              </w:rPr>
              <w:t>November</w:t>
            </w:r>
          </w:p>
        </w:tc>
        <w:tc>
          <w:tcPr>
            <w:tcW w:w="1735" w:type="dxa"/>
            <w:gridSpan w:val="2"/>
          </w:tcPr>
          <w:p w:rsidR="00385615" w:rsidRDefault="00385615">
            <w:pPr>
              <w:suppressAutoHyphens w:val="0"/>
              <w:rPr>
                <w:rFonts w:ascii="Arial" w:hAnsi="Arial" w:cs="Arial"/>
              </w:rPr>
            </w:pPr>
            <w:r>
              <w:rPr>
                <w:rFonts w:ascii="Arial" w:hAnsi="Arial" w:cs="Arial"/>
              </w:rPr>
              <w:t>Pending</w:t>
            </w:r>
          </w:p>
          <w:p w:rsidR="00385615" w:rsidRDefault="00385615">
            <w:pPr>
              <w:suppressAutoHyphens w:val="0"/>
              <w:rPr>
                <w:rFonts w:ascii="Arial" w:hAnsi="Arial" w:cs="Arial"/>
              </w:rPr>
            </w:pPr>
          </w:p>
        </w:tc>
      </w:tr>
      <w:tr w:rsidR="00385615" w:rsidTr="008B465C">
        <w:tc>
          <w:tcPr>
            <w:tcW w:w="1618" w:type="dxa"/>
          </w:tcPr>
          <w:p w:rsidR="00385615" w:rsidRDefault="00385615">
            <w:pPr>
              <w:suppressAutoHyphens w:val="0"/>
              <w:rPr>
                <w:rFonts w:ascii="Arial" w:hAnsi="Arial" w:cs="Arial"/>
              </w:rPr>
            </w:pPr>
            <w:r>
              <w:rPr>
                <w:rFonts w:ascii="Arial" w:hAnsi="Arial" w:cs="Arial"/>
                <w:sz w:val="22"/>
                <w:szCs w:val="22"/>
              </w:rPr>
              <w:t>2.</w:t>
            </w:r>
          </w:p>
        </w:tc>
        <w:tc>
          <w:tcPr>
            <w:tcW w:w="2406" w:type="dxa"/>
          </w:tcPr>
          <w:p w:rsidR="00385615" w:rsidRDefault="00385615">
            <w:pPr>
              <w:tabs>
                <w:tab w:val="left" w:pos="3119"/>
              </w:tabs>
              <w:suppressAutoHyphens w:val="0"/>
              <w:rPr>
                <w:rFonts w:ascii="Arial" w:hAnsi="Arial" w:cs="Arial"/>
              </w:rPr>
            </w:pPr>
            <w:r>
              <w:rPr>
                <w:rFonts w:ascii="Arial" w:hAnsi="Arial" w:cs="Arial"/>
                <w:sz w:val="22"/>
                <w:szCs w:val="22"/>
              </w:rPr>
              <w:t>Theme leader, CU to meet with D Canon,</w:t>
            </w:r>
            <w:r w:rsidR="00C252C3">
              <w:rPr>
                <w:rFonts w:ascii="Arial" w:hAnsi="Arial" w:cs="Arial"/>
                <w:sz w:val="22"/>
                <w:szCs w:val="22"/>
              </w:rPr>
              <w:t xml:space="preserve"> Essington to ascertain approx. </w:t>
            </w:r>
            <w:r>
              <w:rPr>
                <w:rFonts w:ascii="Arial" w:hAnsi="Arial" w:cs="Arial"/>
                <w:sz w:val="22"/>
                <w:szCs w:val="22"/>
              </w:rPr>
              <w:t>nos of students interested in studying CUC106 rather than CUC100 in 2015.</w:t>
            </w:r>
          </w:p>
          <w:p w:rsidR="00385615" w:rsidRDefault="00385615">
            <w:pPr>
              <w:tabs>
                <w:tab w:val="left" w:pos="3119"/>
              </w:tabs>
              <w:suppressAutoHyphens w:val="0"/>
              <w:rPr>
                <w:rFonts w:ascii="Arial" w:hAnsi="Arial" w:cs="Arial"/>
              </w:rPr>
            </w:pPr>
          </w:p>
        </w:tc>
        <w:tc>
          <w:tcPr>
            <w:tcW w:w="1806" w:type="dxa"/>
          </w:tcPr>
          <w:p w:rsidR="00385615" w:rsidRDefault="00385615">
            <w:pPr>
              <w:suppressAutoHyphens w:val="0"/>
              <w:rPr>
                <w:rFonts w:ascii="Arial" w:hAnsi="Arial" w:cs="Arial"/>
              </w:rPr>
            </w:pPr>
            <w:r>
              <w:rPr>
                <w:rFonts w:ascii="Arial" w:hAnsi="Arial" w:cs="Arial"/>
                <w:sz w:val="22"/>
                <w:szCs w:val="22"/>
              </w:rPr>
              <w:t>Theme leader, CU</w:t>
            </w:r>
          </w:p>
        </w:tc>
        <w:tc>
          <w:tcPr>
            <w:tcW w:w="1790" w:type="dxa"/>
          </w:tcPr>
          <w:p w:rsidR="00385615" w:rsidRDefault="00385615">
            <w:pPr>
              <w:suppressAutoHyphens w:val="0"/>
              <w:rPr>
                <w:rFonts w:ascii="Arial" w:hAnsi="Arial" w:cs="Arial"/>
              </w:rPr>
            </w:pPr>
            <w:r>
              <w:rPr>
                <w:rFonts w:ascii="Arial" w:hAnsi="Arial" w:cs="Arial"/>
              </w:rPr>
              <w:t>Next meeting</w:t>
            </w:r>
          </w:p>
        </w:tc>
        <w:tc>
          <w:tcPr>
            <w:tcW w:w="1735" w:type="dxa"/>
            <w:gridSpan w:val="2"/>
          </w:tcPr>
          <w:p w:rsidR="00385615" w:rsidRDefault="000D11D7">
            <w:pPr>
              <w:suppressAutoHyphens w:val="0"/>
              <w:rPr>
                <w:rFonts w:ascii="Arial" w:hAnsi="Arial" w:cs="Arial"/>
              </w:rPr>
            </w:pPr>
            <w:r>
              <w:rPr>
                <w:rFonts w:ascii="Arial" w:hAnsi="Arial" w:cs="Arial"/>
              </w:rPr>
              <w:t>Awaiting response</w:t>
            </w:r>
          </w:p>
        </w:tc>
      </w:tr>
      <w:tr w:rsidR="00385615" w:rsidTr="008B465C">
        <w:tc>
          <w:tcPr>
            <w:tcW w:w="1618" w:type="dxa"/>
          </w:tcPr>
          <w:p w:rsidR="00385615" w:rsidRDefault="00385615">
            <w:pPr>
              <w:suppressAutoHyphens w:val="0"/>
              <w:rPr>
                <w:rFonts w:ascii="Arial" w:hAnsi="Arial" w:cs="Arial"/>
              </w:rPr>
            </w:pPr>
            <w:r>
              <w:rPr>
                <w:rFonts w:ascii="Arial" w:hAnsi="Arial" w:cs="Arial"/>
                <w:sz w:val="22"/>
                <w:szCs w:val="22"/>
              </w:rPr>
              <w:t>3.</w:t>
            </w:r>
          </w:p>
        </w:tc>
        <w:tc>
          <w:tcPr>
            <w:tcW w:w="2406" w:type="dxa"/>
          </w:tcPr>
          <w:p w:rsidR="00385615" w:rsidRDefault="00385615">
            <w:pPr>
              <w:tabs>
                <w:tab w:val="left" w:pos="3119"/>
              </w:tabs>
              <w:suppressAutoHyphens w:val="0"/>
              <w:rPr>
                <w:rFonts w:ascii="Arial" w:hAnsi="Arial" w:cs="Arial"/>
              </w:rPr>
            </w:pPr>
            <w:r>
              <w:rPr>
                <w:rFonts w:ascii="Arial" w:hAnsi="Arial" w:cs="Arial"/>
                <w:sz w:val="22"/>
                <w:szCs w:val="22"/>
                <w:u w:val="dotted"/>
              </w:rPr>
              <w:t xml:space="preserve">Liaison and Academic Support Coordinator to discuss possible relocation of 5 YouTube videos to </w:t>
            </w:r>
            <w:proofErr w:type="spellStart"/>
            <w:r>
              <w:rPr>
                <w:rFonts w:ascii="Arial" w:hAnsi="Arial" w:cs="Arial"/>
                <w:sz w:val="22"/>
                <w:szCs w:val="22"/>
                <w:u w:val="dotted"/>
              </w:rPr>
              <w:t>Sharestream</w:t>
            </w:r>
            <w:proofErr w:type="spellEnd"/>
            <w:r>
              <w:rPr>
                <w:rFonts w:ascii="Arial" w:hAnsi="Arial" w:cs="Arial"/>
                <w:sz w:val="22"/>
                <w:szCs w:val="22"/>
                <w:u w:val="dotted"/>
              </w:rPr>
              <w:t xml:space="preserve"> with Bill Searle</w:t>
            </w:r>
            <w:r>
              <w:rPr>
                <w:rFonts w:ascii="Arial" w:hAnsi="Arial" w:cs="Arial"/>
                <w:sz w:val="22"/>
                <w:szCs w:val="22"/>
              </w:rPr>
              <w:t xml:space="preserve">, Manager - Learning </w:t>
            </w:r>
          </w:p>
        </w:tc>
        <w:tc>
          <w:tcPr>
            <w:tcW w:w="1806" w:type="dxa"/>
          </w:tcPr>
          <w:p w:rsidR="00385615" w:rsidRDefault="00385615">
            <w:pPr>
              <w:suppressAutoHyphens w:val="0"/>
              <w:rPr>
                <w:rFonts w:ascii="Arial" w:hAnsi="Arial" w:cs="Arial"/>
              </w:rPr>
            </w:pPr>
            <w:r>
              <w:rPr>
                <w:rFonts w:ascii="Arial" w:hAnsi="Arial" w:cs="Arial"/>
                <w:sz w:val="22"/>
                <w:szCs w:val="22"/>
                <w:u w:val="dotted"/>
              </w:rPr>
              <w:t>Liaison and Academic Support Coordinator</w:t>
            </w:r>
          </w:p>
        </w:tc>
        <w:tc>
          <w:tcPr>
            <w:tcW w:w="1790" w:type="dxa"/>
          </w:tcPr>
          <w:p w:rsidR="00385615" w:rsidRDefault="00385615">
            <w:pPr>
              <w:suppressAutoHyphens w:val="0"/>
              <w:rPr>
                <w:rFonts w:ascii="Arial" w:hAnsi="Arial" w:cs="Arial"/>
              </w:rPr>
            </w:pPr>
            <w:r>
              <w:rPr>
                <w:rFonts w:ascii="Arial" w:hAnsi="Arial" w:cs="Arial"/>
              </w:rPr>
              <w:t>Next meeting</w:t>
            </w:r>
          </w:p>
        </w:tc>
        <w:tc>
          <w:tcPr>
            <w:tcW w:w="1735" w:type="dxa"/>
            <w:gridSpan w:val="2"/>
          </w:tcPr>
          <w:p w:rsidR="00385615" w:rsidRDefault="00385615">
            <w:pPr>
              <w:suppressAutoHyphens w:val="0"/>
              <w:rPr>
                <w:rFonts w:ascii="Arial" w:hAnsi="Arial" w:cs="Arial"/>
              </w:rPr>
            </w:pPr>
          </w:p>
        </w:tc>
      </w:tr>
      <w:tr w:rsidR="00385615" w:rsidTr="005C01FF">
        <w:trPr>
          <w:trHeight w:val="2117"/>
        </w:trPr>
        <w:tc>
          <w:tcPr>
            <w:tcW w:w="1618" w:type="dxa"/>
          </w:tcPr>
          <w:p w:rsidR="00385615" w:rsidRDefault="00385615">
            <w:pPr>
              <w:suppressAutoHyphens w:val="0"/>
              <w:rPr>
                <w:rFonts w:ascii="Arial" w:hAnsi="Arial" w:cs="Arial"/>
              </w:rPr>
            </w:pPr>
            <w:r>
              <w:rPr>
                <w:rFonts w:ascii="Arial" w:hAnsi="Arial" w:cs="Arial"/>
                <w:sz w:val="22"/>
                <w:szCs w:val="22"/>
              </w:rPr>
              <w:t xml:space="preserve">4. </w:t>
            </w:r>
          </w:p>
        </w:tc>
        <w:tc>
          <w:tcPr>
            <w:tcW w:w="2406" w:type="dxa"/>
          </w:tcPr>
          <w:p w:rsidR="00385615" w:rsidRDefault="00385615">
            <w:pPr>
              <w:tabs>
                <w:tab w:val="left" w:pos="3119"/>
              </w:tabs>
              <w:suppressAutoHyphens w:val="0"/>
              <w:rPr>
                <w:rFonts w:ascii="Arial" w:hAnsi="Arial" w:cs="Arial"/>
                <w:b/>
                <w:bCs/>
              </w:rPr>
            </w:pPr>
            <w:r>
              <w:rPr>
                <w:rFonts w:ascii="Arial" w:hAnsi="Arial" w:cs="Arial"/>
                <w:sz w:val="22"/>
                <w:szCs w:val="22"/>
              </w:rPr>
              <w:t xml:space="preserve">Inter </w:t>
            </w:r>
            <w:proofErr w:type="spellStart"/>
            <w:r>
              <w:rPr>
                <w:rFonts w:ascii="Arial" w:hAnsi="Arial" w:cs="Arial"/>
                <w:sz w:val="22"/>
                <w:szCs w:val="22"/>
              </w:rPr>
              <w:t>uniprog</w:t>
            </w:r>
            <w:proofErr w:type="spellEnd"/>
            <w:r>
              <w:rPr>
                <w:rFonts w:ascii="Arial" w:hAnsi="Arial" w:cs="Arial"/>
                <w:sz w:val="22"/>
                <w:szCs w:val="22"/>
              </w:rPr>
              <w:t xml:space="preserve"> - </w:t>
            </w:r>
            <w:proofErr w:type="spellStart"/>
            <w:r>
              <w:rPr>
                <w:rFonts w:ascii="Arial" w:hAnsi="Arial" w:cs="Arial"/>
                <w:sz w:val="22"/>
                <w:szCs w:val="22"/>
              </w:rPr>
              <w:t>Kormilda</w:t>
            </w:r>
            <w:proofErr w:type="spellEnd"/>
            <w:r>
              <w:rPr>
                <w:rFonts w:ascii="Arial" w:hAnsi="Arial" w:cs="Arial"/>
                <w:sz w:val="22"/>
                <w:szCs w:val="22"/>
              </w:rPr>
              <w:t xml:space="preserve"> students advanced standing – meeting with PVCA, Theme Leader, CU, HOS Education and Terry McClafferty discuss way forward</w:t>
            </w:r>
          </w:p>
          <w:p w:rsidR="00385615" w:rsidRDefault="00385615">
            <w:pPr>
              <w:suppressAutoHyphens w:val="0"/>
              <w:rPr>
                <w:rFonts w:ascii="Arial" w:hAnsi="Arial" w:cs="Arial"/>
              </w:rPr>
            </w:pPr>
          </w:p>
        </w:tc>
        <w:tc>
          <w:tcPr>
            <w:tcW w:w="1806" w:type="dxa"/>
          </w:tcPr>
          <w:p w:rsidR="00385615" w:rsidRDefault="00385615">
            <w:pPr>
              <w:suppressAutoHyphens w:val="0"/>
              <w:rPr>
                <w:rFonts w:ascii="Arial" w:hAnsi="Arial" w:cs="Arial"/>
              </w:rPr>
            </w:pPr>
            <w:r>
              <w:rPr>
                <w:rFonts w:ascii="Arial" w:hAnsi="Arial" w:cs="Arial"/>
                <w:sz w:val="22"/>
                <w:szCs w:val="22"/>
              </w:rPr>
              <w:t>Theme leader, CU</w:t>
            </w:r>
          </w:p>
        </w:tc>
        <w:tc>
          <w:tcPr>
            <w:tcW w:w="1790" w:type="dxa"/>
          </w:tcPr>
          <w:p w:rsidR="00385615" w:rsidRDefault="00385615">
            <w:pPr>
              <w:suppressAutoHyphens w:val="0"/>
              <w:rPr>
                <w:rFonts w:ascii="Arial" w:hAnsi="Arial" w:cs="Arial"/>
              </w:rPr>
            </w:pPr>
            <w:r>
              <w:rPr>
                <w:rFonts w:ascii="Arial" w:hAnsi="Arial" w:cs="Arial"/>
              </w:rPr>
              <w:t>Prior to next meeting</w:t>
            </w:r>
          </w:p>
        </w:tc>
        <w:tc>
          <w:tcPr>
            <w:tcW w:w="1735" w:type="dxa"/>
            <w:gridSpan w:val="2"/>
          </w:tcPr>
          <w:p w:rsidR="00385615" w:rsidRDefault="000D11D7">
            <w:pPr>
              <w:suppressAutoHyphens w:val="0"/>
              <w:rPr>
                <w:rFonts w:ascii="Arial" w:hAnsi="Arial" w:cs="Arial"/>
              </w:rPr>
            </w:pPr>
            <w:r>
              <w:rPr>
                <w:rFonts w:ascii="Arial" w:hAnsi="Arial" w:cs="Arial"/>
              </w:rPr>
              <w:t>Item G</w:t>
            </w:r>
          </w:p>
        </w:tc>
      </w:tr>
    </w:tbl>
    <w:p w:rsidR="008B465C" w:rsidRDefault="008B465C"/>
    <w:tbl>
      <w:tblPr>
        <w:tblW w:w="935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2406"/>
        <w:gridCol w:w="1806"/>
        <w:gridCol w:w="1790"/>
        <w:gridCol w:w="1735"/>
      </w:tblGrid>
      <w:tr w:rsidR="00385615" w:rsidTr="005C01FF">
        <w:tc>
          <w:tcPr>
            <w:tcW w:w="1618" w:type="dxa"/>
          </w:tcPr>
          <w:p w:rsidR="00385615" w:rsidRDefault="00385615">
            <w:pPr>
              <w:suppressAutoHyphens w:val="0"/>
              <w:rPr>
                <w:rFonts w:ascii="Arial" w:hAnsi="Arial" w:cs="Arial"/>
              </w:rPr>
            </w:pPr>
            <w:r>
              <w:rPr>
                <w:rFonts w:ascii="Arial" w:hAnsi="Arial" w:cs="Arial"/>
                <w:sz w:val="22"/>
                <w:szCs w:val="22"/>
              </w:rPr>
              <w:t>5.</w:t>
            </w:r>
          </w:p>
        </w:tc>
        <w:tc>
          <w:tcPr>
            <w:tcW w:w="2406" w:type="dxa"/>
          </w:tcPr>
          <w:p w:rsidR="00385615" w:rsidRDefault="00385615">
            <w:pPr>
              <w:suppressAutoHyphens w:val="0"/>
              <w:rPr>
                <w:rFonts w:ascii="Arial" w:hAnsi="Arial" w:cs="Arial"/>
                <w:u w:val="dotted"/>
              </w:rPr>
            </w:pPr>
            <w:r>
              <w:rPr>
                <w:rFonts w:ascii="Arial" w:hAnsi="Arial" w:cs="Arial"/>
                <w:sz w:val="22"/>
                <w:szCs w:val="22"/>
                <w:u w:val="dotted"/>
              </w:rPr>
              <w:t xml:space="preserve">Circulate International Baccalaureate curriculum documentation received from </w:t>
            </w:r>
            <w:proofErr w:type="spellStart"/>
            <w:r>
              <w:rPr>
                <w:rFonts w:ascii="Arial" w:hAnsi="Arial" w:cs="Arial"/>
                <w:sz w:val="22"/>
                <w:szCs w:val="22"/>
                <w:u w:val="dotted"/>
              </w:rPr>
              <w:t>Kormilda</w:t>
            </w:r>
            <w:proofErr w:type="spellEnd"/>
            <w:r>
              <w:rPr>
                <w:rFonts w:ascii="Arial" w:hAnsi="Arial" w:cs="Arial"/>
                <w:sz w:val="22"/>
                <w:szCs w:val="22"/>
                <w:u w:val="dotted"/>
              </w:rPr>
              <w:t xml:space="preserve"> to Theme Leader, CU and Associate Deans L&amp;T</w:t>
            </w:r>
          </w:p>
        </w:tc>
        <w:tc>
          <w:tcPr>
            <w:tcW w:w="1806" w:type="dxa"/>
          </w:tcPr>
          <w:p w:rsidR="00385615" w:rsidRDefault="00385615">
            <w:pPr>
              <w:suppressAutoHyphens w:val="0"/>
              <w:rPr>
                <w:rFonts w:ascii="Arial" w:hAnsi="Arial" w:cs="Arial"/>
              </w:rPr>
            </w:pPr>
            <w:r>
              <w:rPr>
                <w:rFonts w:ascii="Arial" w:hAnsi="Arial" w:cs="Arial"/>
                <w:sz w:val="22"/>
                <w:szCs w:val="22"/>
              </w:rPr>
              <w:t>PVCA</w:t>
            </w:r>
          </w:p>
        </w:tc>
        <w:tc>
          <w:tcPr>
            <w:tcW w:w="1790" w:type="dxa"/>
          </w:tcPr>
          <w:p w:rsidR="00385615" w:rsidRDefault="00385615">
            <w:pPr>
              <w:suppressAutoHyphens w:val="0"/>
              <w:rPr>
                <w:rFonts w:ascii="Arial" w:hAnsi="Arial" w:cs="Arial"/>
              </w:rPr>
            </w:pPr>
            <w:r>
              <w:rPr>
                <w:rFonts w:ascii="Arial" w:hAnsi="Arial" w:cs="Arial"/>
              </w:rPr>
              <w:t>Prior to next meeting</w:t>
            </w:r>
          </w:p>
        </w:tc>
        <w:tc>
          <w:tcPr>
            <w:tcW w:w="1735" w:type="dxa"/>
          </w:tcPr>
          <w:p w:rsidR="00385615" w:rsidRDefault="000D11D7">
            <w:pPr>
              <w:suppressAutoHyphens w:val="0"/>
              <w:rPr>
                <w:rFonts w:ascii="Arial" w:hAnsi="Arial" w:cs="Arial"/>
              </w:rPr>
            </w:pPr>
            <w:r>
              <w:rPr>
                <w:rFonts w:ascii="Arial" w:hAnsi="Arial" w:cs="Arial"/>
              </w:rPr>
              <w:t>Completed</w:t>
            </w:r>
          </w:p>
        </w:tc>
      </w:tr>
      <w:tr w:rsidR="00385615" w:rsidTr="008B465C">
        <w:tc>
          <w:tcPr>
            <w:tcW w:w="1618" w:type="dxa"/>
          </w:tcPr>
          <w:p w:rsidR="00385615" w:rsidRDefault="00385615">
            <w:pPr>
              <w:suppressAutoHyphens w:val="0"/>
              <w:rPr>
                <w:rFonts w:ascii="Arial" w:hAnsi="Arial" w:cs="Arial"/>
              </w:rPr>
            </w:pPr>
            <w:r>
              <w:rPr>
                <w:rFonts w:ascii="Arial" w:hAnsi="Arial" w:cs="Arial"/>
              </w:rPr>
              <w:t>6.</w:t>
            </w:r>
          </w:p>
        </w:tc>
        <w:tc>
          <w:tcPr>
            <w:tcW w:w="2406" w:type="dxa"/>
          </w:tcPr>
          <w:p w:rsidR="00385615" w:rsidRDefault="00385615">
            <w:pPr>
              <w:suppressAutoHyphens w:val="0"/>
              <w:rPr>
                <w:rFonts w:ascii="Arial" w:hAnsi="Arial" w:cs="Arial"/>
              </w:rPr>
            </w:pPr>
            <w:r>
              <w:rPr>
                <w:rFonts w:ascii="Arial" w:hAnsi="Arial" w:cs="Arial"/>
                <w:sz w:val="22"/>
                <w:szCs w:val="22"/>
                <w:u w:val="dotted"/>
              </w:rPr>
              <w:t>Theme Leader CU to explore ways of getting information to students about CT earlier (including enrolment packages, common units website, Online Orientation site)</w:t>
            </w:r>
          </w:p>
        </w:tc>
        <w:tc>
          <w:tcPr>
            <w:tcW w:w="1806" w:type="dxa"/>
          </w:tcPr>
          <w:p w:rsidR="00385615" w:rsidRDefault="00385615">
            <w:pPr>
              <w:suppressAutoHyphens w:val="0"/>
              <w:rPr>
                <w:rFonts w:ascii="Arial" w:hAnsi="Arial" w:cs="Arial"/>
              </w:rPr>
            </w:pPr>
            <w:r>
              <w:rPr>
                <w:rFonts w:ascii="Arial" w:hAnsi="Arial" w:cs="Arial"/>
                <w:sz w:val="22"/>
                <w:szCs w:val="22"/>
              </w:rPr>
              <w:t>Theme leader, CU</w:t>
            </w:r>
          </w:p>
        </w:tc>
        <w:tc>
          <w:tcPr>
            <w:tcW w:w="1790" w:type="dxa"/>
          </w:tcPr>
          <w:p w:rsidR="00385615" w:rsidRDefault="00385615">
            <w:pPr>
              <w:suppressAutoHyphens w:val="0"/>
              <w:rPr>
                <w:rFonts w:ascii="Arial" w:hAnsi="Arial" w:cs="Arial"/>
              </w:rPr>
            </w:pPr>
            <w:r>
              <w:rPr>
                <w:rFonts w:ascii="Arial" w:hAnsi="Arial" w:cs="Arial"/>
              </w:rPr>
              <w:t>Next meeting</w:t>
            </w:r>
          </w:p>
        </w:tc>
        <w:tc>
          <w:tcPr>
            <w:tcW w:w="1735" w:type="dxa"/>
          </w:tcPr>
          <w:p w:rsidR="00385615" w:rsidRDefault="00385615">
            <w:pPr>
              <w:suppressAutoHyphens w:val="0"/>
              <w:rPr>
                <w:rFonts w:ascii="Arial" w:hAnsi="Arial" w:cs="Arial"/>
              </w:rPr>
            </w:pPr>
            <w:r>
              <w:rPr>
                <w:rFonts w:ascii="Arial" w:hAnsi="Arial" w:cs="Arial"/>
              </w:rPr>
              <w:t>Ongoing</w:t>
            </w:r>
          </w:p>
        </w:tc>
      </w:tr>
      <w:tr w:rsidR="00385615" w:rsidTr="008B465C">
        <w:tc>
          <w:tcPr>
            <w:tcW w:w="1618" w:type="dxa"/>
          </w:tcPr>
          <w:p w:rsidR="00385615" w:rsidRDefault="00385615">
            <w:pPr>
              <w:suppressAutoHyphens w:val="0"/>
              <w:rPr>
                <w:rFonts w:ascii="Arial" w:hAnsi="Arial" w:cs="Arial"/>
              </w:rPr>
            </w:pPr>
            <w:r>
              <w:rPr>
                <w:rFonts w:ascii="Arial" w:hAnsi="Arial" w:cs="Arial"/>
                <w:sz w:val="22"/>
                <w:szCs w:val="22"/>
              </w:rPr>
              <w:t>7.</w:t>
            </w:r>
          </w:p>
        </w:tc>
        <w:tc>
          <w:tcPr>
            <w:tcW w:w="2406" w:type="dxa"/>
          </w:tcPr>
          <w:p w:rsidR="00385615" w:rsidRDefault="00385615">
            <w:pPr>
              <w:suppressAutoHyphens w:val="0"/>
              <w:rPr>
                <w:rFonts w:ascii="Arial" w:hAnsi="Arial" w:cs="Arial"/>
              </w:rPr>
            </w:pPr>
            <w:r>
              <w:rPr>
                <w:rFonts w:ascii="Arial" w:hAnsi="Arial" w:cs="Arial"/>
                <w:sz w:val="22"/>
                <w:szCs w:val="22"/>
              </w:rPr>
              <w:t>Report back to PVCA regarding suitability of premises in Melbourne</w:t>
            </w:r>
          </w:p>
        </w:tc>
        <w:tc>
          <w:tcPr>
            <w:tcW w:w="1806" w:type="dxa"/>
          </w:tcPr>
          <w:p w:rsidR="00385615" w:rsidRDefault="00385615">
            <w:pPr>
              <w:suppressAutoHyphens w:val="0"/>
              <w:rPr>
                <w:rFonts w:ascii="Arial" w:hAnsi="Arial" w:cs="Arial"/>
              </w:rPr>
            </w:pPr>
            <w:r>
              <w:rPr>
                <w:rFonts w:ascii="Arial" w:hAnsi="Arial" w:cs="Arial"/>
                <w:sz w:val="22"/>
                <w:szCs w:val="22"/>
              </w:rPr>
              <w:t>Coordinator, CUC100</w:t>
            </w:r>
          </w:p>
        </w:tc>
        <w:tc>
          <w:tcPr>
            <w:tcW w:w="1790" w:type="dxa"/>
          </w:tcPr>
          <w:p w:rsidR="00385615" w:rsidRDefault="00385615">
            <w:pPr>
              <w:suppressAutoHyphens w:val="0"/>
              <w:rPr>
                <w:rFonts w:ascii="Arial" w:hAnsi="Arial" w:cs="Arial"/>
              </w:rPr>
            </w:pPr>
            <w:r w:rsidRPr="00C252C3">
              <w:rPr>
                <w:rFonts w:ascii="Arial" w:hAnsi="Arial" w:cs="Arial"/>
              </w:rPr>
              <w:t>Early December?</w:t>
            </w:r>
          </w:p>
        </w:tc>
        <w:tc>
          <w:tcPr>
            <w:tcW w:w="1735" w:type="dxa"/>
          </w:tcPr>
          <w:p w:rsidR="00385615" w:rsidRDefault="000D11D7">
            <w:pPr>
              <w:suppressAutoHyphens w:val="0"/>
              <w:rPr>
                <w:rFonts w:ascii="Arial" w:hAnsi="Arial" w:cs="Arial"/>
              </w:rPr>
            </w:pPr>
            <w:r>
              <w:rPr>
                <w:rFonts w:ascii="Arial" w:hAnsi="Arial" w:cs="Arial"/>
              </w:rPr>
              <w:t xml:space="preserve">Completed through </w:t>
            </w:r>
            <w:proofErr w:type="spellStart"/>
            <w:r>
              <w:rPr>
                <w:rFonts w:ascii="Arial" w:hAnsi="Arial" w:cs="Arial"/>
              </w:rPr>
              <w:t>C.McVeity</w:t>
            </w:r>
            <w:proofErr w:type="spellEnd"/>
          </w:p>
        </w:tc>
      </w:tr>
      <w:tr w:rsidR="00385615" w:rsidTr="008B465C">
        <w:tc>
          <w:tcPr>
            <w:tcW w:w="1618" w:type="dxa"/>
          </w:tcPr>
          <w:p w:rsidR="00385615" w:rsidRDefault="00385615">
            <w:pPr>
              <w:suppressAutoHyphens w:val="0"/>
              <w:rPr>
                <w:rFonts w:ascii="Arial" w:hAnsi="Arial" w:cs="Arial"/>
              </w:rPr>
            </w:pPr>
            <w:r>
              <w:rPr>
                <w:rFonts w:ascii="Arial" w:hAnsi="Arial" w:cs="Arial"/>
              </w:rPr>
              <w:t>8.</w:t>
            </w:r>
          </w:p>
        </w:tc>
        <w:tc>
          <w:tcPr>
            <w:tcW w:w="2406" w:type="dxa"/>
          </w:tcPr>
          <w:p w:rsidR="00385615" w:rsidRDefault="00385615">
            <w:pPr>
              <w:suppressAutoHyphens w:val="0"/>
              <w:rPr>
                <w:rFonts w:ascii="Arial" w:hAnsi="Arial" w:cs="Arial"/>
              </w:rPr>
            </w:pPr>
            <w:r>
              <w:rPr>
                <w:rFonts w:ascii="Arial" w:hAnsi="Arial" w:cs="Arial"/>
                <w:sz w:val="22"/>
                <w:szCs w:val="22"/>
              </w:rPr>
              <w:t>Investigate high withdrawal rate for CUC107 in Sydney campus</w:t>
            </w:r>
          </w:p>
        </w:tc>
        <w:tc>
          <w:tcPr>
            <w:tcW w:w="1806" w:type="dxa"/>
          </w:tcPr>
          <w:p w:rsidR="00385615" w:rsidRDefault="00385615">
            <w:pPr>
              <w:suppressAutoHyphens w:val="0"/>
              <w:rPr>
                <w:rFonts w:ascii="Arial" w:hAnsi="Arial" w:cs="Arial"/>
              </w:rPr>
            </w:pPr>
            <w:r>
              <w:rPr>
                <w:rFonts w:ascii="Arial" w:hAnsi="Arial" w:cs="Arial"/>
                <w:sz w:val="22"/>
                <w:szCs w:val="22"/>
              </w:rPr>
              <w:t>Coordinator CUC107</w:t>
            </w:r>
          </w:p>
        </w:tc>
        <w:tc>
          <w:tcPr>
            <w:tcW w:w="1790" w:type="dxa"/>
          </w:tcPr>
          <w:p w:rsidR="00385615" w:rsidRDefault="00385615">
            <w:pPr>
              <w:suppressAutoHyphens w:val="0"/>
              <w:rPr>
                <w:rFonts w:ascii="Arial" w:hAnsi="Arial" w:cs="Arial"/>
              </w:rPr>
            </w:pPr>
            <w:r>
              <w:rPr>
                <w:rFonts w:ascii="Arial" w:hAnsi="Arial" w:cs="Arial"/>
              </w:rPr>
              <w:t>Next meeting</w:t>
            </w:r>
          </w:p>
        </w:tc>
        <w:tc>
          <w:tcPr>
            <w:tcW w:w="1735" w:type="dxa"/>
          </w:tcPr>
          <w:p w:rsidR="00385615" w:rsidRDefault="000D11D7">
            <w:pPr>
              <w:suppressAutoHyphens w:val="0"/>
              <w:rPr>
                <w:rFonts w:ascii="Arial" w:hAnsi="Arial" w:cs="Arial"/>
              </w:rPr>
            </w:pPr>
            <w:r>
              <w:rPr>
                <w:rFonts w:ascii="Arial" w:hAnsi="Arial" w:cs="Arial"/>
              </w:rPr>
              <w:t>Item 3.2</w:t>
            </w:r>
          </w:p>
        </w:tc>
      </w:tr>
      <w:tr w:rsidR="00385615" w:rsidTr="008B465C">
        <w:tc>
          <w:tcPr>
            <w:tcW w:w="1618" w:type="dxa"/>
          </w:tcPr>
          <w:p w:rsidR="00385615" w:rsidRDefault="00385615">
            <w:pPr>
              <w:suppressAutoHyphens w:val="0"/>
              <w:rPr>
                <w:rFonts w:ascii="Arial" w:hAnsi="Arial" w:cs="Arial"/>
              </w:rPr>
            </w:pPr>
            <w:r>
              <w:rPr>
                <w:rFonts w:ascii="Arial" w:hAnsi="Arial" w:cs="Arial"/>
              </w:rPr>
              <w:t>9.</w:t>
            </w:r>
          </w:p>
        </w:tc>
        <w:tc>
          <w:tcPr>
            <w:tcW w:w="2406" w:type="dxa"/>
          </w:tcPr>
          <w:p w:rsidR="00385615" w:rsidRDefault="00385615">
            <w:pPr>
              <w:suppressAutoHyphens w:val="0"/>
              <w:rPr>
                <w:rFonts w:ascii="Arial" w:hAnsi="Arial" w:cs="Arial"/>
              </w:rPr>
            </w:pPr>
            <w:r>
              <w:rPr>
                <w:rFonts w:ascii="Arial" w:hAnsi="Arial" w:cs="Arial"/>
                <w:sz w:val="22"/>
                <w:szCs w:val="22"/>
              </w:rPr>
              <w:t>Investigate (via Penny Szybiak/other) what happens to students after they have withdrawn from one of the CU’s – this can form part of CU retention strategy</w:t>
            </w:r>
          </w:p>
        </w:tc>
        <w:tc>
          <w:tcPr>
            <w:tcW w:w="1806" w:type="dxa"/>
          </w:tcPr>
          <w:p w:rsidR="00385615" w:rsidRDefault="00385615">
            <w:pPr>
              <w:suppressAutoHyphens w:val="0"/>
              <w:rPr>
                <w:rFonts w:ascii="Arial" w:hAnsi="Arial" w:cs="Arial"/>
              </w:rPr>
            </w:pPr>
            <w:r>
              <w:rPr>
                <w:rFonts w:ascii="Arial" w:hAnsi="Arial" w:cs="Arial"/>
                <w:sz w:val="22"/>
                <w:szCs w:val="22"/>
              </w:rPr>
              <w:t>Theme Leader, CU</w:t>
            </w:r>
          </w:p>
        </w:tc>
        <w:tc>
          <w:tcPr>
            <w:tcW w:w="1790" w:type="dxa"/>
          </w:tcPr>
          <w:p w:rsidR="00385615" w:rsidRDefault="00385615">
            <w:pPr>
              <w:suppressAutoHyphens w:val="0"/>
              <w:rPr>
                <w:rFonts w:ascii="Arial" w:hAnsi="Arial" w:cs="Arial"/>
              </w:rPr>
            </w:pPr>
          </w:p>
        </w:tc>
        <w:tc>
          <w:tcPr>
            <w:tcW w:w="1735" w:type="dxa"/>
          </w:tcPr>
          <w:p w:rsidR="00385615" w:rsidRDefault="000D11D7">
            <w:pPr>
              <w:suppressAutoHyphens w:val="0"/>
              <w:rPr>
                <w:rFonts w:ascii="Arial" w:hAnsi="Arial" w:cs="Arial"/>
              </w:rPr>
            </w:pPr>
            <w:r>
              <w:rPr>
                <w:rFonts w:ascii="Arial" w:hAnsi="Arial" w:cs="Arial"/>
              </w:rPr>
              <w:t>Ongoing</w:t>
            </w:r>
          </w:p>
        </w:tc>
      </w:tr>
      <w:tr w:rsidR="00385615" w:rsidTr="008B465C">
        <w:tc>
          <w:tcPr>
            <w:tcW w:w="1618" w:type="dxa"/>
          </w:tcPr>
          <w:p w:rsidR="00385615" w:rsidRDefault="00385615">
            <w:pPr>
              <w:suppressAutoHyphens w:val="0"/>
              <w:rPr>
                <w:rFonts w:ascii="Arial" w:hAnsi="Arial" w:cs="Arial"/>
              </w:rPr>
            </w:pPr>
            <w:r>
              <w:rPr>
                <w:rFonts w:ascii="Arial" w:hAnsi="Arial" w:cs="Arial"/>
              </w:rPr>
              <w:t>10.</w:t>
            </w:r>
          </w:p>
        </w:tc>
        <w:tc>
          <w:tcPr>
            <w:tcW w:w="2406" w:type="dxa"/>
          </w:tcPr>
          <w:p w:rsidR="00385615" w:rsidRDefault="00385615">
            <w:pPr>
              <w:suppressAutoHyphens w:val="0"/>
              <w:rPr>
                <w:rFonts w:ascii="Arial" w:hAnsi="Arial" w:cs="Arial"/>
              </w:rPr>
            </w:pPr>
            <w:r>
              <w:rPr>
                <w:rFonts w:ascii="Arial" w:hAnsi="Arial" w:cs="Arial"/>
                <w:sz w:val="22"/>
                <w:szCs w:val="22"/>
              </w:rPr>
              <w:t>Ensure unit coordinators are using same method of data collection/presentation for CU committee meeting reports.</w:t>
            </w:r>
          </w:p>
        </w:tc>
        <w:tc>
          <w:tcPr>
            <w:tcW w:w="1806" w:type="dxa"/>
          </w:tcPr>
          <w:p w:rsidR="00385615" w:rsidRDefault="00385615">
            <w:pPr>
              <w:suppressAutoHyphens w:val="0"/>
              <w:rPr>
                <w:rFonts w:ascii="Arial" w:hAnsi="Arial" w:cs="Arial"/>
              </w:rPr>
            </w:pPr>
            <w:r>
              <w:rPr>
                <w:rFonts w:ascii="Arial" w:hAnsi="Arial" w:cs="Arial"/>
                <w:sz w:val="22"/>
                <w:szCs w:val="22"/>
              </w:rPr>
              <w:t>Theme Leader, CU, Coordinators CU’s</w:t>
            </w:r>
          </w:p>
        </w:tc>
        <w:tc>
          <w:tcPr>
            <w:tcW w:w="1790" w:type="dxa"/>
          </w:tcPr>
          <w:p w:rsidR="00385615" w:rsidRDefault="00385615">
            <w:pPr>
              <w:suppressAutoHyphens w:val="0"/>
              <w:rPr>
                <w:rFonts w:ascii="Arial" w:hAnsi="Arial" w:cs="Arial"/>
              </w:rPr>
            </w:pPr>
            <w:r>
              <w:rPr>
                <w:rFonts w:ascii="Arial" w:hAnsi="Arial" w:cs="Arial"/>
              </w:rPr>
              <w:t>Next meeting</w:t>
            </w:r>
          </w:p>
        </w:tc>
        <w:tc>
          <w:tcPr>
            <w:tcW w:w="1735" w:type="dxa"/>
          </w:tcPr>
          <w:p w:rsidR="00385615" w:rsidRDefault="000D11D7">
            <w:pPr>
              <w:suppressAutoHyphens w:val="0"/>
              <w:rPr>
                <w:rFonts w:ascii="Arial" w:hAnsi="Arial" w:cs="Arial"/>
              </w:rPr>
            </w:pPr>
            <w:r>
              <w:rPr>
                <w:rFonts w:ascii="Arial" w:hAnsi="Arial" w:cs="Arial"/>
              </w:rPr>
              <w:t>Completed</w:t>
            </w:r>
          </w:p>
        </w:tc>
      </w:tr>
      <w:tr w:rsidR="00385615" w:rsidTr="008B465C">
        <w:tc>
          <w:tcPr>
            <w:tcW w:w="1618" w:type="dxa"/>
          </w:tcPr>
          <w:p w:rsidR="00385615" w:rsidRDefault="00385615">
            <w:pPr>
              <w:suppressAutoHyphens w:val="0"/>
              <w:rPr>
                <w:rFonts w:ascii="Arial" w:hAnsi="Arial" w:cs="Arial"/>
              </w:rPr>
            </w:pPr>
            <w:r>
              <w:rPr>
                <w:rFonts w:ascii="Arial" w:hAnsi="Arial" w:cs="Arial"/>
              </w:rPr>
              <w:t>11.</w:t>
            </w:r>
          </w:p>
        </w:tc>
        <w:tc>
          <w:tcPr>
            <w:tcW w:w="2406" w:type="dxa"/>
          </w:tcPr>
          <w:p w:rsidR="00385615" w:rsidRDefault="00385615">
            <w:pPr>
              <w:suppressAutoHyphens w:val="0"/>
              <w:rPr>
                <w:rFonts w:ascii="Arial" w:hAnsi="Arial" w:cs="Arial"/>
              </w:rPr>
            </w:pPr>
            <w:r>
              <w:rPr>
                <w:rFonts w:ascii="Arial" w:hAnsi="Arial" w:cs="Arial"/>
                <w:sz w:val="22"/>
                <w:szCs w:val="22"/>
              </w:rPr>
              <w:t xml:space="preserve">Unit coordinators to include rate of student completion with SELT results </w:t>
            </w:r>
          </w:p>
        </w:tc>
        <w:tc>
          <w:tcPr>
            <w:tcW w:w="1806" w:type="dxa"/>
          </w:tcPr>
          <w:p w:rsidR="00385615" w:rsidRDefault="00385615">
            <w:pPr>
              <w:suppressAutoHyphens w:val="0"/>
              <w:rPr>
                <w:rFonts w:ascii="Arial" w:hAnsi="Arial" w:cs="Arial"/>
              </w:rPr>
            </w:pPr>
            <w:r>
              <w:rPr>
                <w:rFonts w:ascii="Arial" w:hAnsi="Arial" w:cs="Arial"/>
                <w:sz w:val="22"/>
                <w:szCs w:val="22"/>
              </w:rPr>
              <w:t>Coordinators, CU’s</w:t>
            </w:r>
          </w:p>
        </w:tc>
        <w:tc>
          <w:tcPr>
            <w:tcW w:w="1790" w:type="dxa"/>
          </w:tcPr>
          <w:p w:rsidR="00385615" w:rsidRDefault="00385615">
            <w:pPr>
              <w:suppressAutoHyphens w:val="0"/>
              <w:rPr>
                <w:rFonts w:ascii="Arial" w:hAnsi="Arial" w:cs="Arial"/>
              </w:rPr>
            </w:pPr>
            <w:r>
              <w:rPr>
                <w:rFonts w:ascii="Arial" w:hAnsi="Arial" w:cs="Arial"/>
              </w:rPr>
              <w:t>Next meeting and ongoing</w:t>
            </w:r>
          </w:p>
        </w:tc>
        <w:tc>
          <w:tcPr>
            <w:tcW w:w="1735" w:type="dxa"/>
          </w:tcPr>
          <w:p w:rsidR="00385615" w:rsidRDefault="000D11D7">
            <w:pPr>
              <w:suppressAutoHyphens w:val="0"/>
              <w:rPr>
                <w:rFonts w:ascii="Arial" w:hAnsi="Arial" w:cs="Arial"/>
              </w:rPr>
            </w:pPr>
            <w:r>
              <w:rPr>
                <w:rFonts w:ascii="Arial" w:hAnsi="Arial" w:cs="Arial"/>
              </w:rPr>
              <w:t>Completed</w:t>
            </w:r>
          </w:p>
          <w:p w:rsidR="000D11D7" w:rsidRDefault="000D11D7">
            <w:pPr>
              <w:suppressAutoHyphens w:val="0"/>
              <w:rPr>
                <w:rFonts w:ascii="Arial" w:hAnsi="Arial" w:cs="Arial"/>
              </w:rPr>
            </w:pPr>
          </w:p>
          <w:p w:rsidR="000D11D7" w:rsidRDefault="000D11D7">
            <w:pPr>
              <w:suppressAutoHyphens w:val="0"/>
              <w:rPr>
                <w:rFonts w:ascii="Arial" w:hAnsi="Arial" w:cs="Arial"/>
              </w:rPr>
            </w:pPr>
          </w:p>
          <w:p w:rsidR="000D11D7" w:rsidRDefault="000D11D7">
            <w:pPr>
              <w:suppressAutoHyphens w:val="0"/>
              <w:rPr>
                <w:rFonts w:ascii="Arial" w:hAnsi="Arial" w:cs="Arial"/>
              </w:rPr>
            </w:pPr>
          </w:p>
          <w:p w:rsidR="000D11D7" w:rsidRDefault="000D11D7">
            <w:pPr>
              <w:suppressAutoHyphens w:val="0"/>
              <w:rPr>
                <w:rFonts w:ascii="Arial" w:hAnsi="Arial" w:cs="Arial"/>
              </w:rPr>
            </w:pPr>
          </w:p>
        </w:tc>
      </w:tr>
      <w:tr w:rsidR="00385615" w:rsidTr="008B465C">
        <w:tc>
          <w:tcPr>
            <w:tcW w:w="1618" w:type="dxa"/>
          </w:tcPr>
          <w:p w:rsidR="00385615" w:rsidRDefault="00385615">
            <w:pPr>
              <w:suppressAutoHyphens w:val="0"/>
              <w:rPr>
                <w:rFonts w:ascii="Arial" w:hAnsi="Arial" w:cs="Arial"/>
              </w:rPr>
            </w:pPr>
            <w:r>
              <w:rPr>
                <w:rFonts w:ascii="Arial" w:hAnsi="Arial" w:cs="Arial"/>
              </w:rPr>
              <w:t>12.</w:t>
            </w:r>
          </w:p>
        </w:tc>
        <w:tc>
          <w:tcPr>
            <w:tcW w:w="2406" w:type="dxa"/>
          </w:tcPr>
          <w:p w:rsidR="00385615" w:rsidRDefault="00385615">
            <w:pPr>
              <w:suppressAutoHyphens w:val="0"/>
              <w:rPr>
                <w:rFonts w:ascii="Arial" w:hAnsi="Arial" w:cs="Arial"/>
              </w:rPr>
            </w:pPr>
            <w:r>
              <w:rPr>
                <w:rFonts w:ascii="Arial" w:hAnsi="Arial" w:cs="Arial"/>
                <w:sz w:val="22"/>
                <w:szCs w:val="22"/>
              </w:rPr>
              <w:t>Follow up with OLT team collaborate stats for CUC107</w:t>
            </w:r>
          </w:p>
        </w:tc>
        <w:tc>
          <w:tcPr>
            <w:tcW w:w="1806" w:type="dxa"/>
          </w:tcPr>
          <w:p w:rsidR="00385615" w:rsidRDefault="00385615">
            <w:pPr>
              <w:suppressAutoHyphens w:val="0"/>
              <w:rPr>
                <w:rFonts w:ascii="Arial" w:hAnsi="Arial" w:cs="Arial"/>
              </w:rPr>
            </w:pPr>
            <w:r>
              <w:rPr>
                <w:rFonts w:ascii="Arial" w:hAnsi="Arial" w:cs="Arial"/>
                <w:sz w:val="22"/>
                <w:szCs w:val="22"/>
              </w:rPr>
              <w:t>Coordinator CUC107</w:t>
            </w:r>
          </w:p>
        </w:tc>
        <w:tc>
          <w:tcPr>
            <w:tcW w:w="1790" w:type="dxa"/>
          </w:tcPr>
          <w:p w:rsidR="00385615" w:rsidRDefault="00385615">
            <w:pPr>
              <w:suppressAutoHyphens w:val="0"/>
              <w:rPr>
                <w:rFonts w:ascii="Arial" w:hAnsi="Arial" w:cs="Arial"/>
              </w:rPr>
            </w:pPr>
          </w:p>
        </w:tc>
        <w:tc>
          <w:tcPr>
            <w:tcW w:w="1735" w:type="dxa"/>
          </w:tcPr>
          <w:p w:rsidR="00385615" w:rsidRDefault="000D11D7">
            <w:pPr>
              <w:suppressAutoHyphens w:val="0"/>
              <w:rPr>
                <w:rFonts w:ascii="Arial" w:hAnsi="Arial" w:cs="Arial"/>
              </w:rPr>
            </w:pPr>
            <w:r>
              <w:rPr>
                <w:rFonts w:ascii="Arial" w:hAnsi="Arial" w:cs="Arial"/>
              </w:rPr>
              <w:t>Completed</w:t>
            </w:r>
          </w:p>
        </w:tc>
      </w:tr>
      <w:tr w:rsidR="00385615" w:rsidTr="008B465C">
        <w:tc>
          <w:tcPr>
            <w:tcW w:w="1618" w:type="dxa"/>
          </w:tcPr>
          <w:p w:rsidR="00385615" w:rsidRDefault="00385615">
            <w:pPr>
              <w:suppressAutoHyphens w:val="0"/>
              <w:rPr>
                <w:rFonts w:ascii="Arial" w:hAnsi="Arial" w:cs="Arial"/>
              </w:rPr>
            </w:pPr>
            <w:r>
              <w:rPr>
                <w:rFonts w:ascii="Arial" w:hAnsi="Arial" w:cs="Arial"/>
              </w:rPr>
              <w:t>13.</w:t>
            </w:r>
          </w:p>
        </w:tc>
        <w:tc>
          <w:tcPr>
            <w:tcW w:w="2406" w:type="dxa"/>
          </w:tcPr>
          <w:p w:rsidR="00385615" w:rsidRDefault="00385615">
            <w:pPr>
              <w:suppressAutoHyphens w:val="0"/>
              <w:rPr>
                <w:rFonts w:ascii="Arial" w:hAnsi="Arial" w:cs="Arial"/>
              </w:rPr>
            </w:pPr>
            <w:r>
              <w:rPr>
                <w:rFonts w:ascii="Arial" w:hAnsi="Arial" w:cs="Arial"/>
                <w:sz w:val="22"/>
                <w:szCs w:val="22"/>
              </w:rPr>
              <w:t>Convene meeting with PVCA, Team Leader - Accreditation and Registration , Coordinator, Academic Liaison Unit and Theme Leader, CU to investigate whether students given CT are given a withdrawal grade and thereby contribute to attrition figures</w:t>
            </w:r>
          </w:p>
        </w:tc>
        <w:tc>
          <w:tcPr>
            <w:tcW w:w="1806" w:type="dxa"/>
          </w:tcPr>
          <w:p w:rsidR="00385615" w:rsidRDefault="00385615">
            <w:pPr>
              <w:suppressAutoHyphens w:val="0"/>
              <w:rPr>
                <w:rFonts w:ascii="Arial" w:hAnsi="Arial" w:cs="Arial"/>
              </w:rPr>
            </w:pPr>
            <w:r>
              <w:rPr>
                <w:rFonts w:ascii="Arial" w:hAnsi="Arial" w:cs="Arial"/>
                <w:sz w:val="22"/>
                <w:szCs w:val="22"/>
              </w:rPr>
              <w:t>Theme Leader, CU</w:t>
            </w:r>
          </w:p>
        </w:tc>
        <w:tc>
          <w:tcPr>
            <w:tcW w:w="1790" w:type="dxa"/>
          </w:tcPr>
          <w:p w:rsidR="00385615" w:rsidRDefault="00385615">
            <w:pPr>
              <w:suppressAutoHyphens w:val="0"/>
              <w:rPr>
                <w:rFonts w:ascii="Arial" w:hAnsi="Arial" w:cs="Arial"/>
              </w:rPr>
            </w:pPr>
            <w:r>
              <w:rPr>
                <w:rFonts w:ascii="Arial" w:hAnsi="Arial" w:cs="Arial"/>
              </w:rPr>
              <w:t>Prior to next meeting</w:t>
            </w:r>
          </w:p>
        </w:tc>
        <w:tc>
          <w:tcPr>
            <w:tcW w:w="1735" w:type="dxa"/>
          </w:tcPr>
          <w:p w:rsidR="00385615" w:rsidRDefault="000D11D7">
            <w:pPr>
              <w:suppressAutoHyphens w:val="0"/>
              <w:rPr>
                <w:rFonts w:ascii="Arial" w:hAnsi="Arial" w:cs="Arial"/>
              </w:rPr>
            </w:pPr>
            <w:r>
              <w:rPr>
                <w:rFonts w:ascii="Arial" w:hAnsi="Arial" w:cs="Arial"/>
              </w:rPr>
              <w:t>Completed</w:t>
            </w:r>
          </w:p>
        </w:tc>
      </w:tr>
      <w:tr w:rsidR="00385615" w:rsidTr="008B465C">
        <w:tc>
          <w:tcPr>
            <w:tcW w:w="1618" w:type="dxa"/>
          </w:tcPr>
          <w:p w:rsidR="00385615" w:rsidRDefault="00385615">
            <w:pPr>
              <w:suppressAutoHyphens w:val="0"/>
              <w:rPr>
                <w:rFonts w:ascii="Arial" w:hAnsi="Arial" w:cs="Arial"/>
              </w:rPr>
            </w:pPr>
            <w:r>
              <w:rPr>
                <w:rFonts w:ascii="Arial" w:hAnsi="Arial" w:cs="Arial"/>
              </w:rPr>
              <w:t>14.</w:t>
            </w:r>
          </w:p>
        </w:tc>
        <w:tc>
          <w:tcPr>
            <w:tcW w:w="2406" w:type="dxa"/>
          </w:tcPr>
          <w:p w:rsidR="00385615" w:rsidRDefault="00385615">
            <w:pPr>
              <w:suppressAutoHyphens w:val="0"/>
              <w:rPr>
                <w:rFonts w:ascii="Arial" w:hAnsi="Arial" w:cs="Arial"/>
              </w:rPr>
            </w:pPr>
            <w:r>
              <w:rPr>
                <w:rFonts w:ascii="Arial" w:hAnsi="Arial" w:cs="Arial"/>
                <w:sz w:val="22"/>
                <w:szCs w:val="22"/>
              </w:rPr>
              <w:t>Share links to peer assessment tools with committee members</w:t>
            </w:r>
          </w:p>
          <w:p w:rsidR="00385615" w:rsidRDefault="00385615" w:rsidP="005668F0">
            <w:pPr>
              <w:pStyle w:val="ListParagraph"/>
              <w:suppressAutoHyphens w:val="0"/>
              <w:ind w:left="0"/>
              <w:rPr>
                <w:rFonts w:ascii="Arial" w:hAnsi="Arial" w:cs="Arial"/>
              </w:rPr>
            </w:pPr>
            <w:r w:rsidRPr="005668F0">
              <w:rPr>
                <w:rFonts w:ascii="Arial" w:hAnsi="Arial" w:cs="Arial"/>
                <w:sz w:val="22"/>
                <w:szCs w:val="22"/>
              </w:rPr>
              <w:t>Inc.</w:t>
            </w:r>
            <w:r>
              <w:rPr>
                <w:rFonts w:ascii="Arial" w:hAnsi="Arial" w:cs="Arial"/>
              </w:rPr>
              <w:t xml:space="preserve"> </w:t>
            </w:r>
            <w:r>
              <w:rPr>
                <w:rFonts w:ascii="Arial" w:hAnsi="Arial" w:cs="Arial"/>
                <w:sz w:val="22"/>
                <w:szCs w:val="22"/>
              </w:rPr>
              <w:t>PRAZE</w:t>
            </w:r>
            <w:r>
              <w:rPr>
                <w:rFonts w:ascii="Arial" w:hAnsi="Arial" w:cs="Arial"/>
                <w:i/>
                <w:iCs/>
                <w:sz w:val="22"/>
                <w:szCs w:val="22"/>
              </w:rPr>
              <w:t xml:space="preserve"> web-based peer review system, </w:t>
            </w:r>
            <w:r>
              <w:rPr>
                <w:rFonts w:ascii="Arial" w:hAnsi="Arial" w:cs="Arial"/>
                <w:sz w:val="22"/>
                <w:szCs w:val="22"/>
              </w:rPr>
              <w:t xml:space="preserve">University of Melbourne) and others from </w:t>
            </w:r>
            <w:r>
              <w:rPr>
                <w:rFonts w:ascii="Arial" w:hAnsi="Arial" w:cs="Arial"/>
                <w:i/>
                <w:iCs/>
                <w:sz w:val="22"/>
                <w:szCs w:val="22"/>
              </w:rPr>
              <w:t>Dr Gwendolyn Lawrie, UQ</w:t>
            </w:r>
          </w:p>
        </w:tc>
        <w:tc>
          <w:tcPr>
            <w:tcW w:w="1806" w:type="dxa"/>
          </w:tcPr>
          <w:p w:rsidR="00385615" w:rsidRDefault="00385615">
            <w:pPr>
              <w:suppressAutoHyphens w:val="0"/>
              <w:rPr>
                <w:rFonts w:ascii="Arial" w:hAnsi="Arial" w:cs="Arial"/>
              </w:rPr>
            </w:pPr>
            <w:r>
              <w:rPr>
                <w:rFonts w:ascii="Arial" w:hAnsi="Arial" w:cs="Arial"/>
                <w:sz w:val="22"/>
                <w:szCs w:val="22"/>
              </w:rPr>
              <w:t>Associate Dean L&amp;T, FEHSE</w:t>
            </w:r>
          </w:p>
        </w:tc>
        <w:tc>
          <w:tcPr>
            <w:tcW w:w="1790" w:type="dxa"/>
          </w:tcPr>
          <w:p w:rsidR="00385615" w:rsidRDefault="00385615">
            <w:pPr>
              <w:suppressAutoHyphens w:val="0"/>
              <w:rPr>
                <w:rFonts w:ascii="Arial" w:hAnsi="Arial" w:cs="Arial"/>
              </w:rPr>
            </w:pPr>
          </w:p>
        </w:tc>
        <w:tc>
          <w:tcPr>
            <w:tcW w:w="1735" w:type="dxa"/>
          </w:tcPr>
          <w:p w:rsidR="00385615" w:rsidRDefault="000D11D7">
            <w:pPr>
              <w:suppressAutoHyphens w:val="0"/>
              <w:rPr>
                <w:rFonts w:ascii="Arial" w:hAnsi="Arial" w:cs="Arial"/>
              </w:rPr>
            </w:pPr>
            <w:r>
              <w:rPr>
                <w:rFonts w:ascii="Arial" w:hAnsi="Arial" w:cs="Arial"/>
              </w:rPr>
              <w:t>Completed</w:t>
            </w:r>
          </w:p>
        </w:tc>
      </w:tr>
      <w:tr w:rsidR="00385615" w:rsidTr="008B465C">
        <w:tc>
          <w:tcPr>
            <w:tcW w:w="1618" w:type="dxa"/>
          </w:tcPr>
          <w:p w:rsidR="00385615" w:rsidRDefault="00385615">
            <w:pPr>
              <w:suppressAutoHyphens w:val="0"/>
              <w:rPr>
                <w:rFonts w:ascii="Arial" w:hAnsi="Arial" w:cs="Arial"/>
              </w:rPr>
            </w:pPr>
            <w:r>
              <w:rPr>
                <w:rFonts w:ascii="Arial" w:hAnsi="Arial" w:cs="Arial"/>
              </w:rPr>
              <w:t>15.</w:t>
            </w:r>
          </w:p>
        </w:tc>
        <w:tc>
          <w:tcPr>
            <w:tcW w:w="2406" w:type="dxa"/>
          </w:tcPr>
          <w:p w:rsidR="00385615" w:rsidRDefault="00385615">
            <w:pPr>
              <w:suppressAutoHyphens w:val="0"/>
              <w:rPr>
                <w:rFonts w:ascii="Arial" w:hAnsi="Arial" w:cs="Arial"/>
              </w:rPr>
            </w:pPr>
            <w:r>
              <w:rPr>
                <w:rFonts w:ascii="Arial" w:hAnsi="Arial" w:cs="Arial"/>
                <w:sz w:val="22"/>
                <w:szCs w:val="22"/>
              </w:rPr>
              <w:t>Theme leader, CU to report back to committee on outcomes of CUC106 working party meeting to discuss issues of withdrawal and unit content.</w:t>
            </w:r>
          </w:p>
        </w:tc>
        <w:tc>
          <w:tcPr>
            <w:tcW w:w="1806" w:type="dxa"/>
          </w:tcPr>
          <w:p w:rsidR="00385615" w:rsidRDefault="00385615">
            <w:pPr>
              <w:suppressAutoHyphens w:val="0"/>
              <w:rPr>
                <w:rFonts w:ascii="Arial" w:hAnsi="Arial" w:cs="Arial"/>
              </w:rPr>
            </w:pPr>
            <w:r>
              <w:rPr>
                <w:rFonts w:ascii="Arial" w:hAnsi="Arial" w:cs="Arial"/>
                <w:sz w:val="22"/>
                <w:szCs w:val="22"/>
              </w:rPr>
              <w:t>Theme leader, CU</w:t>
            </w:r>
          </w:p>
        </w:tc>
        <w:tc>
          <w:tcPr>
            <w:tcW w:w="1790" w:type="dxa"/>
          </w:tcPr>
          <w:p w:rsidR="00385615" w:rsidRDefault="00385615">
            <w:pPr>
              <w:suppressAutoHyphens w:val="0"/>
              <w:rPr>
                <w:rFonts w:ascii="Arial" w:hAnsi="Arial" w:cs="Arial"/>
              </w:rPr>
            </w:pPr>
            <w:r>
              <w:rPr>
                <w:rFonts w:ascii="Arial" w:hAnsi="Arial" w:cs="Arial"/>
              </w:rPr>
              <w:t>November meeting</w:t>
            </w:r>
          </w:p>
        </w:tc>
        <w:tc>
          <w:tcPr>
            <w:tcW w:w="1735" w:type="dxa"/>
          </w:tcPr>
          <w:p w:rsidR="00385615" w:rsidRDefault="000D11D7">
            <w:pPr>
              <w:suppressAutoHyphens w:val="0"/>
              <w:rPr>
                <w:rFonts w:ascii="Arial" w:hAnsi="Arial" w:cs="Arial"/>
              </w:rPr>
            </w:pPr>
            <w:r>
              <w:rPr>
                <w:rFonts w:ascii="Arial" w:hAnsi="Arial" w:cs="Arial"/>
              </w:rPr>
              <w:t>Item 6</w:t>
            </w:r>
          </w:p>
        </w:tc>
      </w:tr>
      <w:tr w:rsidR="00385615" w:rsidTr="008B465C">
        <w:tc>
          <w:tcPr>
            <w:tcW w:w="1618" w:type="dxa"/>
          </w:tcPr>
          <w:p w:rsidR="00385615" w:rsidRDefault="00385615">
            <w:pPr>
              <w:suppressAutoHyphens w:val="0"/>
              <w:rPr>
                <w:rFonts w:ascii="Arial" w:hAnsi="Arial" w:cs="Arial"/>
              </w:rPr>
            </w:pPr>
            <w:r>
              <w:rPr>
                <w:rFonts w:ascii="Arial" w:hAnsi="Arial" w:cs="Arial"/>
              </w:rPr>
              <w:t>16.</w:t>
            </w:r>
          </w:p>
        </w:tc>
        <w:tc>
          <w:tcPr>
            <w:tcW w:w="2406" w:type="dxa"/>
          </w:tcPr>
          <w:p w:rsidR="00385615" w:rsidRDefault="00385615">
            <w:pPr>
              <w:suppressAutoHyphens w:val="0"/>
              <w:rPr>
                <w:rFonts w:ascii="Arial" w:hAnsi="Arial" w:cs="Arial"/>
              </w:rPr>
            </w:pPr>
            <w:r>
              <w:rPr>
                <w:rFonts w:ascii="Arial" w:hAnsi="Arial" w:cs="Arial"/>
                <w:sz w:val="22"/>
                <w:szCs w:val="22"/>
                <w:u w:val="dotted"/>
              </w:rPr>
              <w:t xml:space="preserve">Provide feedback to committee on pilot of embedded 10 </w:t>
            </w:r>
            <w:proofErr w:type="spellStart"/>
            <w:r>
              <w:rPr>
                <w:rFonts w:ascii="Arial" w:hAnsi="Arial" w:cs="Arial"/>
                <w:sz w:val="22"/>
                <w:szCs w:val="22"/>
                <w:u w:val="dotted"/>
              </w:rPr>
              <w:t>wk</w:t>
            </w:r>
            <w:proofErr w:type="spellEnd"/>
            <w:r>
              <w:rPr>
                <w:rFonts w:ascii="Arial" w:hAnsi="Arial" w:cs="Arial"/>
                <w:sz w:val="22"/>
                <w:szCs w:val="22"/>
                <w:u w:val="dotted"/>
              </w:rPr>
              <w:t xml:space="preserve">  library skills pilot program in CUC100 during SS</w:t>
            </w:r>
          </w:p>
        </w:tc>
        <w:tc>
          <w:tcPr>
            <w:tcW w:w="1806" w:type="dxa"/>
          </w:tcPr>
          <w:p w:rsidR="00385615" w:rsidRDefault="00385615">
            <w:pPr>
              <w:suppressAutoHyphens w:val="0"/>
              <w:rPr>
                <w:rFonts w:ascii="Arial" w:hAnsi="Arial" w:cs="Arial"/>
              </w:rPr>
            </w:pPr>
            <w:r>
              <w:rPr>
                <w:rFonts w:ascii="Arial" w:hAnsi="Arial" w:cs="Arial"/>
                <w:sz w:val="22"/>
                <w:szCs w:val="22"/>
                <w:u w:val="dotted"/>
              </w:rPr>
              <w:t>Liaison and Academic Support Coordinator</w:t>
            </w:r>
          </w:p>
        </w:tc>
        <w:tc>
          <w:tcPr>
            <w:tcW w:w="1790" w:type="dxa"/>
          </w:tcPr>
          <w:p w:rsidR="00385615" w:rsidRDefault="00385615">
            <w:pPr>
              <w:suppressAutoHyphens w:val="0"/>
              <w:rPr>
                <w:rFonts w:ascii="Arial" w:hAnsi="Arial" w:cs="Arial"/>
              </w:rPr>
            </w:pPr>
            <w:r>
              <w:rPr>
                <w:rFonts w:ascii="Arial" w:hAnsi="Arial" w:cs="Arial"/>
              </w:rPr>
              <w:t>Early 2015</w:t>
            </w:r>
          </w:p>
        </w:tc>
        <w:tc>
          <w:tcPr>
            <w:tcW w:w="1735" w:type="dxa"/>
          </w:tcPr>
          <w:p w:rsidR="00385615" w:rsidRDefault="000D11D7">
            <w:pPr>
              <w:suppressAutoHyphens w:val="0"/>
              <w:rPr>
                <w:rFonts w:ascii="Arial" w:hAnsi="Arial" w:cs="Arial"/>
              </w:rPr>
            </w:pPr>
            <w:r>
              <w:rPr>
                <w:rFonts w:ascii="Arial" w:hAnsi="Arial" w:cs="Arial"/>
              </w:rPr>
              <w:t>Item 3.5</w:t>
            </w:r>
          </w:p>
        </w:tc>
      </w:tr>
      <w:tr w:rsidR="00385615" w:rsidTr="008B465C">
        <w:tc>
          <w:tcPr>
            <w:tcW w:w="1618" w:type="dxa"/>
          </w:tcPr>
          <w:p w:rsidR="00385615" w:rsidRDefault="00385615">
            <w:pPr>
              <w:suppressAutoHyphens w:val="0"/>
              <w:rPr>
                <w:rFonts w:ascii="Arial" w:hAnsi="Arial" w:cs="Arial"/>
              </w:rPr>
            </w:pPr>
            <w:r>
              <w:rPr>
                <w:rFonts w:ascii="Arial" w:hAnsi="Arial" w:cs="Arial"/>
              </w:rPr>
              <w:t>17.</w:t>
            </w:r>
          </w:p>
        </w:tc>
        <w:tc>
          <w:tcPr>
            <w:tcW w:w="2406" w:type="dxa"/>
          </w:tcPr>
          <w:p w:rsidR="00385615" w:rsidRDefault="00385615">
            <w:pPr>
              <w:suppressAutoHyphens w:val="0"/>
              <w:rPr>
                <w:rFonts w:ascii="Arial" w:hAnsi="Arial" w:cs="Arial"/>
                <w:u w:val="dotted"/>
              </w:rPr>
            </w:pPr>
            <w:r>
              <w:rPr>
                <w:rFonts w:ascii="Arial" w:hAnsi="Arial" w:cs="Arial"/>
                <w:sz w:val="22"/>
                <w:szCs w:val="22"/>
                <w:u w:val="dotted"/>
              </w:rPr>
              <w:t>Circulate sustainability document approved by CDU council</w:t>
            </w:r>
          </w:p>
        </w:tc>
        <w:tc>
          <w:tcPr>
            <w:tcW w:w="1806" w:type="dxa"/>
          </w:tcPr>
          <w:p w:rsidR="00385615" w:rsidRDefault="00385615">
            <w:pPr>
              <w:suppressAutoHyphens w:val="0"/>
              <w:rPr>
                <w:rFonts w:ascii="Arial" w:hAnsi="Arial" w:cs="Arial"/>
                <w:u w:val="dotted"/>
              </w:rPr>
            </w:pPr>
            <w:r>
              <w:rPr>
                <w:rFonts w:ascii="Arial" w:hAnsi="Arial" w:cs="Arial"/>
                <w:sz w:val="22"/>
                <w:szCs w:val="22"/>
                <w:u w:val="dotted"/>
              </w:rPr>
              <w:t>PVCA</w:t>
            </w:r>
          </w:p>
        </w:tc>
        <w:tc>
          <w:tcPr>
            <w:tcW w:w="1790" w:type="dxa"/>
          </w:tcPr>
          <w:p w:rsidR="00385615" w:rsidRDefault="00385615">
            <w:pPr>
              <w:suppressAutoHyphens w:val="0"/>
              <w:rPr>
                <w:rFonts w:ascii="Arial" w:hAnsi="Arial" w:cs="Arial"/>
              </w:rPr>
            </w:pPr>
            <w:r>
              <w:rPr>
                <w:rFonts w:ascii="Arial" w:hAnsi="Arial" w:cs="Arial"/>
              </w:rPr>
              <w:t>Prior to next meeting</w:t>
            </w:r>
          </w:p>
        </w:tc>
        <w:tc>
          <w:tcPr>
            <w:tcW w:w="1735" w:type="dxa"/>
          </w:tcPr>
          <w:p w:rsidR="00385615" w:rsidRDefault="000D11D7">
            <w:pPr>
              <w:suppressAutoHyphens w:val="0"/>
              <w:rPr>
                <w:rFonts w:ascii="Arial" w:hAnsi="Arial" w:cs="Arial"/>
              </w:rPr>
            </w:pPr>
            <w:r>
              <w:rPr>
                <w:rFonts w:ascii="Arial" w:hAnsi="Arial" w:cs="Arial"/>
              </w:rPr>
              <w:t>Completed</w:t>
            </w:r>
          </w:p>
        </w:tc>
      </w:tr>
      <w:tr w:rsidR="00385615" w:rsidTr="008B465C">
        <w:tc>
          <w:tcPr>
            <w:tcW w:w="1618" w:type="dxa"/>
          </w:tcPr>
          <w:p w:rsidR="00385615" w:rsidRDefault="00385615">
            <w:pPr>
              <w:suppressAutoHyphens w:val="0"/>
              <w:rPr>
                <w:rFonts w:ascii="Arial" w:hAnsi="Arial" w:cs="Arial"/>
              </w:rPr>
            </w:pPr>
            <w:r>
              <w:rPr>
                <w:rFonts w:ascii="Arial" w:hAnsi="Arial" w:cs="Arial"/>
              </w:rPr>
              <w:t>18.</w:t>
            </w:r>
          </w:p>
        </w:tc>
        <w:tc>
          <w:tcPr>
            <w:tcW w:w="2406" w:type="dxa"/>
          </w:tcPr>
          <w:p w:rsidR="00385615" w:rsidRDefault="00385615">
            <w:pPr>
              <w:suppressAutoHyphens w:val="0"/>
              <w:rPr>
                <w:rFonts w:ascii="Arial" w:hAnsi="Arial" w:cs="Arial"/>
                <w:sz w:val="22"/>
                <w:szCs w:val="22"/>
                <w:u w:val="dotted"/>
              </w:rPr>
            </w:pPr>
            <w:r>
              <w:rPr>
                <w:rFonts w:ascii="Arial" w:hAnsi="Arial" w:cs="Arial"/>
                <w:sz w:val="22"/>
                <w:szCs w:val="22"/>
                <w:u w:val="dotted"/>
              </w:rPr>
              <w:t xml:space="preserve">Theme Leader and Unit Coordinators to meet and discuss embedding language proficiency assessment and other recommendations from </w:t>
            </w:r>
            <w:proofErr w:type="spellStart"/>
            <w:r>
              <w:rPr>
                <w:rFonts w:ascii="Arial" w:hAnsi="Arial" w:cs="Arial"/>
                <w:sz w:val="22"/>
                <w:szCs w:val="22"/>
                <w:u w:val="dotted"/>
              </w:rPr>
              <w:t>Barthel</w:t>
            </w:r>
            <w:proofErr w:type="spellEnd"/>
            <w:r>
              <w:rPr>
                <w:rFonts w:ascii="Arial" w:hAnsi="Arial" w:cs="Arial"/>
                <w:sz w:val="22"/>
                <w:szCs w:val="22"/>
                <w:u w:val="dotted"/>
              </w:rPr>
              <w:t xml:space="preserve"> report into CU’s</w:t>
            </w:r>
          </w:p>
          <w:p w:rsidR="000D11D7" w:rsidRDefault="000D11D7">
            <w:pPr>
              <w:suppressAutoHyphens w:val="0"/>
              <w:rPr>
                <w:rFonts w:ascii="Arial" w:hAnsi="Arial" w:cs="Arial"/>
                <w:u w:val="dotted"/>
              </w:rPr>
            </w:pPr>
          </w:p>
        </w:tc>
        <w:tc>
          <w:tcPr>
            <w:tcW w:w="1806" w:type="dxa"/>
          </w:tcPr>
          <w:p w:rsidR="00385615" w:rsidRDefault="00385615">
            <w:pPr>
              <w:suppressAutoHyphens w:val="0"/>
              <w:rPr>
                <w:rFonts w:ascii="Arial" w:hAnsi="Arial" w:cs="Arial"/>
                <w:u w:val="dotted"/>
              </w:rPr>
            </w:pPr>
            <w:r>
              <w:rPr>
                <w:rFonts w:ascii="Arial" w:hAnsi="Arial" w:cs="Arial"/>
                <w:sz w:val="22"/>
                <w:szCs w:val="22"/>
                <w:u w:val="dotted"/>
              </w:rPr>
              <w:t>Theme Leader, CU</w:t>
            </w:r>
          </w:p>
        </w:tc>
        <w:tc>
          <w:tcPr>
            <w:tcW w:w="1790" w:type="dxa"/>
          </w:tcPr>
          <w:p w:rsidR="00385615" w:rsidRDefault="00385615">
            <w:pPr>
              <w:suppressAutoHyphens w:val="0"/>
              <w:rPr>
                <w:rFonts w:ascii="Arial" w:hAnsi="Arial" w:cs="Arial"/>
              </w:rPr>
            </w:pPr>
            <w:r>
              <w:rPr>
                <w:rFonts w:ascii="Arial" w:hAnsi="Arial" w:cs="Arial"/>
              </w:rPr>
              <w:t>Prior to next meeting</w:t>
            </w:r>
          </w:p>
        </w:tc>
        <w:tc>
          <w:tcPr>
            <w:tcW w:w="1735" w:type="dxa"/>
          </w:tcPr>
          <w:p w:rsidR="00385615" w:rsidRDefault="000D11D7">
            <w:pPr>
              <w:suppressAutoHyphens w:val="0"/>
              <w:rPr>
                <w:rFonts w:ascii="Arial" w:hAnsi="Arial" w:cs="Arial"/>
              </w:rPr>
            </w:pPr>
            <w:r>
              <w:rPr>
                <w:rFonts w:ascii="Arial" w:hAnsi="Arial" w:cs="Arial"/>
              </w:rPr>
              <w:t>Ongoing</w:t>
            </w:r>
          </w:p>
        </w:tc>
      </w:tr>
    </w:tbl>
    <w:p w:rsidR="00F37CBE" w:rsidRDefault="00F37CBE" w:rsidP="000659D6">
      <w:pPr>
        <w:suppressAutoHyphens w:val="0"/>
      </w:pPr>
    </w:p>
    <w:sectPr w:rsidR="00F37CBE" w:rsidSect="00C07A0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CF4" w:rsidRDefault="00D40CF4" w:rsidP="007D3A5C">
      <w:r>
        <w:separator/>
      </w:r>
    </w:p>
  </w:endnote>
  <w:endnote w:type="continuationSeparator" w:id="0">
    <w:p w:rsidR="00D40CF4" w:rsidRDefault="00D40CF4" w:rsidP="007D3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CBE" w:rsidRDefault="005C01FF">
    <w:pPr>
      <w:ind w:right="260"/>
      <w:rPr>
        <w:color w:val="0F243E"/>
        <w:sz w:val="26"/>
        <w:szCs w:val="26"/>
      </w:rPr>
    </w:pPr>
    <w:r>
      <w:rPr>
        <w:noProof/>
        <w:lang w:eastAsia="en-AU"/>
      </w:rPr>
      <mc:AlternateContent>
        <mc:Choice Requires="wps">
          <w:drawing>
            <wp:anchor distT="0" distB="0" distL="114300" distR="114300" simplePos="0" relativeHeight="251660288" behindDoc="0" locked="0" layoutInCell="1" allowOverlap="1">
              <wp:simplePos x="0" y="0"/>
              <wp:positionH relativeFrom="page">
                <wp:posOffset>6879590</wp:posOffset>
              </wp:positionH>
              <wp:positionV relativeFrom="page">
                <wp:posOffset>9943465</wp:posOffset>
              </wp:positionV>
              <wp:extent cx="377825" cy="237490"/>
              <wp:effectExtent l="2540" t="0" r="635" b="127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374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F37CBE" w:rsidRPr="005B4C2B" w:rsidRDefault="00F37CBE">
                          <w:pPr>
                            <w:jc w:val="center"/>
                            <w:rPr>
                              <w:rFonts w:ascii="Arial" w:hAnsi="Arial" w:cs="Arial"/>
                              <w:color w:val="0F243E"/>
                              <w:sz w:val="20"/>
                              <w:szCs w:val="20"/>
                            </w:rPr>
                          </w:pPr>
                          <w:r w:rsidRPr="005B4C2B">
                            <w:rPr>
                              <w:rFonts w:ascii="Arial" w:hAnsi="Arial" w:cs="Arial"/>
                              <w:color w:val="0F243E"/>
                              <w:sz w:val="20"/>
                              <w:szCs w:val="20"/>
                            </w:rPr>
                            <w:fldChar w:fldCharType="begin"/>
                          </w:r>
                          <w:r w:rsidRPr="005B4C2B">
                            <w:rPr>
                              <w:rFonts w:ascii="Arial" w:hAnsi="Arial" w:cs="Arial"/>
                              <w:color w:val="0F243E"/>
                              <w:sz w:val="20"/>
                              <w:szCs w:val="20"/>
                            </w:rPr>
                            <w:instrText xml:space="preserve"> PAGE  \* Arabic  \* MERGEFORMAT </w:instrText>
                          </w:r>
                          <w:r w:rsidRPr="005B4C2B">
                            <w:rPr>
                              <w:rFonts w:ascii="Arial" w:hAnsi="Arial" w:cs="Arial"/>
                              <w:color w:val="0F243E"/>
                              <w:sz w:val="20"/>
                              <w:szCs w:val="20"/>
                            </w:rPr>
                            <w:fldChar w:fldCharType="separate"/>
                          </w:r>
                          <w:r w:rsidR="005B53BF">
                            <w:rPr>
                              <w:rFonts w:ascii="Arial" w:hAnsi="Arial" w:cs="Arial"/>
                              <w:noProof/>
                              <w:color w:val="0F243E"/>
                              <w:sz w:val="20"/>
                              <w:szCs w:val="20"/>
                            </w:rPr>
                            <w:t>1</w:t>
                          </w:r>
                          <w:r w:rsidRPr="005B4C2B">
                            <w:rPr>
                              <w:rFonts w:ascii="Arial" w:hAnsi="Arial" w:cs="Arial"/>
                              <w:color w:val="0F243E"/>
                              <w:sz w:val="20"/>
                              <w:szCs w:val="20"/>
                            </w:rPr>
                            <w:fldChar w:fldCharType="end"/>
                          </w:r>
                        </w:p>
                      </w:txbxContent>
                    </wps:txbx>
                    <wps:bodyPr rot="0" vert="horz" wrap="square" lIns="0" tIns="45720" rIns="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541.7pt;margin-top:782.95pt;width:29.75pt;height:18.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" stroked="f" strokeweight=".5pt">
              <v:textbox style="mso-fit-shape-to-text:t" inset="0,,0">
                <w:txbxContent>
                  <w:p w:rsidR="00F37CBE" w:rsidRPr="005B4C2B" w:rsidRDefault="00F37CBE">
                    <w:pPr>
                      <w:jc w:val="center"/>
                      <w:rPr>
                        <w:rFonts w:ascii="Arial" w:hAnsi="Arial" w:cs="Arial"/>
                        <w:color w:val="0F243E"/>
                        <w:sz w:val="20"/>
                        <w:szCs w:val="20"/>
                      </w:rPr>
                    </w:pPr>
                    <w:r w:rsidRPr="005B4C2B">
                      <w:rPr>
                        <w:rFonts w:ascii="Arial" w:hAnsi="Arial" w:cs="Arial"/>
                        <w:color w:val="0F243E"/>
                        <w:sz w:val="20"/>
                        <w:szCs w:val="20"/>
                      </w:rPr>
                      <w:fldChar w:fldCharType="begin"/>
                    </w:r>
                    <w:r w:rsidRPr="005B4C2B">
                      <w:rPr>
                        <w:rFonts w:ascii="Arial" w:hAnsi="Arial" w:cs="Arial"/>
                        <w:color w:val="0F243E"/>
                        <w:sz w:val="20"/>
                        <w:szCs w:val="20"/>
                      </w:rPr>
                      <w:instrText xml:space="preserve"> PAGE  \* Arabic  \* MERGEFORMAT </w:instrText>
                    </w:r>
                    <w:r w:rsidRPr="005B4C2B">
                      <w:rPr>
                        <w:rFonts w:ascii="Arial" w:hAnsi="Arial" w:cs="Arial"/>
                        <w:color w:val="0F243E"/>
                        <w:sz w:val="20"/>
                        <w:szCs w:val="20"/>
                      </w:rPr>
                      <w:fldChar w:fldCharType="separate"/>
                    </w:r>
                    <w:r w:rsidR="005B53BF">
                      <w:rPr>
                        <w:rFonts w:ascii="Arial" w:hAnsi="Arial" w:cs="Arial"/>
                        <w:noProof/>
                        <w:color w:val="0F243E"/>
                        <w:sz w:val="20"/>
                        <w:szCs w:val="20"/>
                      </w:rPr>
                      <w:t>1</w:t>
                    </w:r>
                    <w:r w:rsidRPr="005B4C2B">
                      <w:rPr>
                        <w:rFonts w:ascii="Arial" w:hAnsi="Arial" w:cs="Arial"/>
                        <w:color w:val="0F243E"/>
                        <w:sz w:val="20"/>
                        <w:szCs w:val="20"/>
                      </w:rPr>
                      <w:fldChar w:fldCharType="end"/>
                    </w:r>
                  </w:p>
                </w:txbxContent>
              </v:textbox>
              <w10:wrap anchorx="page" anchory="page"/>
            </v:shape>
          </w:pict>
        </mc:Fallback>
      </mc:AlternateContent>
    </w:r>
  </w:p>
  <w:p w:rsidR="00F37CBE" w:rsidRDefault="00F37C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CF4" w:rsidRDefault="00D40CF4" w:rsidP="007D3A5C">
      <w:r>
        <w:separator/>
      </w:r>
    </w:p>
  </w:footnote>
  <w:footnote w:type="continuationSeparator" w:id="0">
    <w:p w:rsidR="00D40CF4" w:rsidRDefault="00D40CF4" w:rsidP="007D3A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41027"/>
    <w:multiLevelType w:val="hybridMultilevel"/>
    <w:tmpl w:val="CD20CF1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
    <w:nsid w:val="0955260F"/>
    <w:multiLevelType w:val="hybridMultilevel"/>
    <w:tmpl w:val="A63AABA8"/>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
    <w:nsid w:val="09F071FA"/>
    <w:multiLevelType w:val="hybridMultilevel"/>
    <w:tmpl w:val="A258B5F6"/>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3">
    <w:nsid w:val="155B01D5"/>
    <w:multiLevelType w:val="hybridMultilevel"/>
    <w:tmpl w:val="AA7CF46A"/>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4">
    <w:nsid w:val="19586D3F"/>
    <w:multiLevelType w:val="hybridMultilevel"/>
    <w:tmpl w:val="97B8184A"/>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5">
    <w:nsid w:val="1A4B5F37"/>
    <w:multiLevelType w:val="hybridMultilevel"/>
    <w:tmpl w:val="6BAACB74"/>
    <w:lvl w:ilvl="0" w:tplc="07328714">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nsid w:val="1BF709F6"/>
    <w:multiLevelType w:val="hybridMultilevel"/>
    <w:tmpl w:val="CFC690E0"/>
    <w:lvl w:ilvl="0" w:tplc="0C090001">
      <w:start w:val="1"/>
      <w:numFmt w:val="bullet"/>
      <w:lvlText w:val=""/>
      <w:lvlJc w:val="left"/>
      <w:pPr>
        <w:ind w:left="1080" w:hanging="360"/>
      </w:pPr>
      <w:rPr>
        <w:rFonts w:ascii="Symbol" w:hAnsi="Symbol" w:cs="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cs="Wingdings" w:hint="default"/>
      </w:rPr>
    </w:lvl>
    <w:lvl w:ilvl="3" w:tplc="0C090001">
      <w:start w:val="1"/>
      <w:numFmt w:val="bullet"/>
      <w:lvlText w:val=""/>
      <w:lvlJc w:val="left"/>
      <w:pPr>
        <w:tabs>
          <w:tab w:val="num" w:pos="3240"/>
        </w:tabs>
        <w:ind w:left="3240" w:hanging="360"/>
      </w:pPr>
      <w:rPr>
        <w:rFonts w:ascii="Symbol" w:hAnsi="Symbol" w:cs="Symbol" w:hint="default"/>
      </w:rPr>
    </w:lvl>
    <w:lvl w:ilvl="4" w:tplc="0C090003">
      <w:start w:val="1"/>
      <w:numFmt w:val="bullet"/>
      <w:lvlText w:val="o"/>
      <w:lvlJc w:val="left"/>
      <w:pPr>
        <w:tabs>
          <w:tab w:val="num" w:pos="3960"/>
        </w:tabs>
        <w:ind w:left="3960" w:hanging="360"/>
      </w:pPr>
      <w:rPr>
        <w:rFonts w:ascii="Courier New" w:hAnsi="Courier New" w:cs="Courier New" w:hint="default"/>
      </w:rPr>
    </w:lvl>
    <w:lvl w:ilvl="5" w:tplc="0C090005">
      <w:start w:val="1"/>
      <w:numFmt w:val="bullet"/>
      <w:lvlText w:val=""/>
      <w:lvlJc w:val="left"/>
      <w:pPr>
        <w:tabs>
          <w:tab w:val="num" w:pos="4680"/>
        </w:tabs>
        <w:ind w:left="4680" w:hanging="360"/>
      </w:pPr>
      <w:rPr>
        <w:rFonts w:ascii="Wingdings" w:hAnsi="Wingdings" w:cs="Wingdings" w:hint="default"/>
      </w:rPr>
    </w:lvl>
    <w:lvl w:ilvl="6" w:tplc="0C090001">
      <w:start w:val="1"/>
      <w:numFmt w:val="bullet"/>
      <w:lvlText w:val=""/>
      <w:lvlJc w:val="left"/>
      <w:pPr>
        <w:tabs>
          <w:tab w:val="num" w:pos="5400"/>
        </w:tabs>
        <w:ind w:left="5400" w:hanging="360"/>
      </w:pPr>
      <w:rPr>
        <w:rFonts w:ascii="Symbol" w:hAnsi="Symbol" w:cs="Symbol" w:hint="default"/>
      </w:rPr>
    </w:lvl>
    <w:lvl w:ilvl="7" w:tplc="0C090003">
      <w:start w:val="1"/>
      <w:numFmt w:val="bullet"/>
      <w:lvlText w:val="o"/>
      <w:lvlJc w:val="left"/>
      <w:pPr>
        <w:tabs>
          <w:tab w:val="num" w:pos="6120"/>
        </w:tabs>
        <w:ind w:left="6120" w:hanging="360"/>
      </w:pPr>
      <w:rPr>
        <w:rFonts w:ascii="Courier New" w:hAnsi="Courier New" w:cs="Courier New" w:hint="default"/>
      </w:rPr>
    </w:lvl>
    <w:lvl w:ilvl="8" w:tplc="0C090005">
      <w:start w:val="1"/>
      <w:numFmt w:val="bullet"/>
      <w:lvlText w:val=""/>
      <w:lvlJc w:val="left"/>
      <w:pPr>
        <w:tabs>
          <w:tab w:val="num" w:pos="6840"/>
        </w:tabs>
        <w:ind w:left="6840" w:hanging="360"/>
      </w:pPr>
      <w:rPr>
        <w:rFonts w:ascii="Wingdings" w:hAnsi="Wingdings" w:cs="Wingdings" w:hint="default"/>
      </w:rPr>
    </w:lvl>
  </w:abstractNum>
  <w:abstractNum w:abstractNumId="7">
    <w:nsid w:val="1E166673"/>
    <w:multiLevelType w:val="hybridMultilevel"/>
    <w:tmpl w:val="0E98482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8">
    <w:nsid w:val="1E556D09"/>
    <w:multiLevelType w:val="hybridMultilevel"/>
    <w:tmpl w:val="97CA918E"/>
    <w:lvl w:ilvl="0" w:tplc="DFB4934E">
      <w:start w:val="1"/>
      <w:numFmt w:val="bullet"/>
      <w:lvlText w:val=""/>
      <w:lvlJc w:val="left"/>
      <w:pPr>
        <w:tabs>
          <w:tab w:val="num" w:pos="720"/>
        </w:tabs>
        <w:ind w:left="720" w:hanging="360"/>
      </w:pPr>
      <w:rPr>
        <w:rFonts w:ascii="Symbol" w:hAnsi="Symbol" w:cs="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9">
    <w:nsid w:val="255B4DA6"/>
    <w:multiLevelType w:val="hybridMultilevel"/>
    <w:tmpl w:val="A5368056"/>
    <w:lvl w:ilvl="0" w:tplc="57409E0C">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nsid w:val="2BC84FA3"/>
    <w:multiLevelType w:val="hybridMultilevel"/>
    <w:tmpl w:val="E44824A0"/>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1">
    <w:nsid w:val="2DAD0A67"/>
    <w:multiLevelType w:val="hybridMultilevel"/>
    <w:tmpl w:val="970C182E"/>
    <w:lvl w:ilvl="0" w:tplc="DFB4934E">
      <w:start w:val="1"/>
      <w:numFmt w:val="bullet"/>
      <w:lvlText w:val=""/>
      <w:lvlJc w:val="left"/>
      <w:pPr>
        <w:tabs>
          <w:tab w:val="num" w:pos="720"/>
        </w:tabs>
        <w:ind w:left="720" w:hanging="360"/>
      </w:pPr>
      <w:rPr>
        <w:rFonts w:ascii="Symbol" w:hAnsi="Symbol" w:cs="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2">
    <w:nsid w:val="2F741F69"/>
    <w:multiLevelType w:val="hybridMultilevel"/>
    <w:tmpl w:val="794CD85A"/>
    <w:lvl w:ilvl="0" w:tplc="0C090001">
      <w:start w:val="1"/>
      <w:numFmt w:val="bulle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start w:val="1"/>
      <w:numFmt w:val="bullet"/>
      <w:lvlText w:val=""/>
      <w:lvlJc w:val="left"/>
      <w:pPr>
        <w:ind w:left="3240" w:hanging="360"/>
      </w:pPr>
      <w:rPr>
        <w:rFonts w:ascii="Symbol" w:hAnsi="Symbol" w:cs="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cs="Wingdings" w:hint="default"/>
      </w:rPr>
    </w:lvl>
    <w:lvl w:ilvl="6" w:tplc="0C090001">
      <w:start w:val="1"/>
      <w:numFmt w:val="bullet"/>
      <w:lvlText w:val=""/>
      <w:lvlJc w:val="left"/>
      <w:pPr>
        <w:ind w:left="5400" w:hanging="360"/>
      </w:pPr>
      <w:rPr>
        <w:rFonts w:ascii="Symbol" w:hAnsi="Symbol" w:cs="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cs="Wingdings" w:hint="default"/>
      </w:rPr>
    </w:lvl>
  </w:abstractNum>
  <w:abstractNum w:abstractNumId="13">
    <w:nsid w:val="31C33234"/>
    <w:multiLevelType w:val="hybridMultilevel"/>
    <w:tmpl w:val="7E481CCC"/>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4">
    <w:nsid w:val="4C1F7C8F"/>
    <w:multiLevelType w:val="hybridMultilevel"/>
    <w:tmpl w:val="ABA0C5F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5">
    <w:nsid w:val="4E671682"/>
    <w:multiLevelType w:val="hybridMultilevel"/>
    <w:tmpl w:val="7E6A05E6"/>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6">
    <w:nsid w:val="50E65E03"/>
    <w:multiLevelType w:val="hybridMultilevel"/>
    <w:tmpl w:val="A3BC010E"/>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7">
    <w:nsid w:val="59986486"/>
    <w:multiLevelType w:val="hybridMultilevel"/>
    <w:tmpl w:val="89AC1A08"/>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8">
    <w:nsid w:val="62A7601E"/>
    <w:multiLevelType w:val="hybridMultilevel"/>
    <w:tmpl w:val="6CCA131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9">
    <w:nsid w:val="6A7134FB"/>
    <w:multiLevelType w:val="hybridMultilevel"/>
    <w:tmpl w:val="71CC07A2"/>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6B7D63D8"/>
    <w:multiLevelType w:val="hybridMultilevel"/>
    <w:tmpl w:val="407A0AF8"/>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1">
    <w:nsid w:val="6E481D44"/>
    <w:multiLevelType w:val="hybridMultilevel"/>
    <w:tmpl w:val="E8D4C04E"/>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2">
    <w:nsid w:val="6E4B7BE7"/>
    <w:multiLevelType w:val="hybridMultilevel"/>
    <w:tmpl w:val="32286E0A"/>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3">
    <w:nsid w:val="714417B2"/>
    <w:multiLevelType w:val="hybridMultilevel"/>
    <w:tmpl w:val="62AAB2C6"/>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4">
    <w:nsid w:val="74B052E9"/>
    <w:multiLevelType w:val="hybridMultilevel"/>
    <w:tmpl w:val="D3CA9F8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5">
    <w:nsid w:val="774A1425"/>
    <w:multiLevelType w:val="hybridMultilevel"/>
    <w:tmpl w:val="03066F9C"/>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6">
    <w:nsid w:val="7D393EB5"/>
    <w:multiLevelType w:val="hybridMultilevel"/>
    <w:tmpl w:val="AE3CA4B8"/>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num w:numId="1">
    <w:abstractNumId w:val="14"/>
  </w:num>
  <w:num w:numId="2">
    <w:abstractNumId w:val="20"/>
  </w:num>
  <w:num w:numId="3">
    <w:abstractNumId w:val="4"/>
  </w:num>
  <w:num w:numId="4">
    <w:abstractNumId w:val="21"/>
  </w:num>
  <w:num w:numId="5">
    <w:abstractNumId w:val="17"/>
  </w:num>
  <w:num w:numId="6">
    <w:abstractNumId w:val="15"/>
  </w:num>
  <w:num w:numId="7">
    <w:abstractNumId w:val="13"/>
  </w:num>
  <w:num w:numId="8">
    <w:abstractNumId w:val="3"/>
  </w:num>
  <w:num w:numId="9">
    <w:abstractNumId w:val="11"/>
  </w:num>
  <w:num w:numId="10">
    <w:abstractNumId w:val="8"/>
  </w:num>
  <w:num w:numId="11">
    <w:abstractNumId w:val="22"/>
  </w:num>
  <w:num w:numId="12">
    <w:abstractNumId w:val="24"/>
  </w:num>
  <w:num w:numId="13">
    <w:abstractNumId w:val="6"/>
  </w:num>
  <w:num w:numId="14">
    <w:abstractNumId w:val="0"/>
  </w:num>
  <w:num w:numId="15">
    <w:abstractNumId w:val="25"/>
  </w:num>
  <w:num w:numId="16">
    <w:abstractNumId w:val="16"/>
  </w:num>
  <w:num w:numId="17">
    <w:abstractNumId w:val="12"/>
  </w:num>
  <w:num w:numId="18">
    <w:abstractNumId w:val="1"/>
  </w:num>
  <w:num w:numId="19">
    <w:abstractNumId w:val="19"/>
  </w:num>
  <w:num w:numId="20">
    <w:abstractNumId w:val="23"/>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5"/>
  </w:num>
  <w:num w:numId="24">
    <w:abstractNumId w:val="2"/>
  </w:num>
  <w:num w:numId="25">
    <w:abstractNumId w:val="26"/>
  </w:num>
  <w:num w:numId="26">
    <w:abstractNumId w:val="10"/>
  </w:num>
  <w:num w:numId="27">
    <w:abstractNumId w:val="18"/>
  </w:num>
  <w:num w:numId="28">
    <w:abstractNumId w:val="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66E"/>
    <w:rsid w:val="0000510C"/>
    <w:rsid w:val="000241A9"/>
    <w:rsid w:val="00026FA8"/>
    <w:rsid w:val="00027D53"/>
    <w:rsid w:val="000364E1"/>
    <w:rsid w:val="0004065A"/>
    <w:rsid w:val="00040697"/>
    <w:rsid w:val="0004088F"/>
    <w:rsid w:val="00042E16"/>
    <w:rsid w:val="000659D6"/>
    <w:rsid w:val="000A3EA3"/>
    <w:rsid w:val="000A7FC4"/>
    <w:rsid w:val="000B1FDF"/>
    <w:rsid w:val="000B42B4"/>
    <w:rsid w:val="000C39A6"/>
    <w:rsid w:val="000C7631"/>
    <w:rsid w:val="000D11D7"/>
    <w:rsid w:val="000E0686"/>
    <w:rsid w:val="000E0EE8"/>
    <w:rsid w:val="000E7C91"/>
    <w:rsid w:val="000F39DF"/>
    <w:rsid w:val="000F6066"/>
    <w:rsid w:val="00110248"/>
    <w:rsid w:val="001148A3"/>
    <w:rsid w:val="00120D7D"/>
    <w:rsid w:val="001254E1"/>
    <w:rsid w:val="00130ECD"/>
    <w:rsid w:val="00142122"/>
    <w:rsid w:val="001427AA"/>
    <w:rsid w:val="001574C1"/>
    <w:rsid w:val="001715DA"/>
    <w:rsid w:val="001934D5"/>
    <w:rsid w:val="00193F27"/>
    <w:rsid w:val="00195782"/>
    <w:rsid w:val="00197BC2"/>
    <w:rsid w:val="001A0ED7"/>
    <w:rsid w:val="001B208C"/>
    <w:rsid w:val="001B2C88"/>
    <w:rsid w:val="001B4A7F"/>
    <w:rsid w:val="001B6D4E"/>
    <w:rsid w:val="001B7624"/>
    <w:rsid w:val="001C187B"/>
    <w:rsid w:val="001C6FEC"/>
    <w:rsid w:val="001D08FB"/>
    <w:rsid w:val="001D2545"/>
    <w:rsid w:val="001D2F93"/>
    <w:rsid w:val="001E18DB"/>
    <w:rsid w:val="00216407"/>
    <w:rsid w:val="00245BE2"/>
    <w:rsid w:val="002475ED"/>
    <w:rsid w:val="002523A2"/>
    <w:rsid w:val="00257179"/>
    <w:rsid w:val="00270EF9"/>
    <w:rsid w:val="00272B7F"/>
    <w:rsid w:val="00276586"/>
    <w:rsid w:val="002772CD"/>
    <w:rsid w:val="00284EED"/>
    <w:rsid w:val="00287790"/>
    <w:rsid w:val="00292B8D"/>
    <w:rsid w:val="0029723F"/>
    <w:rsid w:val="002A4F89"/>
    <w:rsid w:val="002A6508"/>
    <w:rsid w:val="002A7EDF"/>
    <w:rsid w:val="002B2E9E"/>
    <w:rsid w:val="002B7976"/>
    <w:rsid w:val="002C3970"/>
    <w:rsid w:val="002C61E2"/>
    <w:rsid w:val="002E2A0A"/>
    <w:rsid w:val="003039A9"/>
    <w:rsid w:val="00306696"/>
    <w:rsid w:val="0031055A"/>
    <w:rsid w:val="00314626"/>
    <w:rsid w:val="00321388"/>
    <w:rsid w:val="00327C41"/>
    <w:rsid w:val="003476CE"/>
    <w:rsid w:val="00351004"/>
    <w:rsid w:val="003635B0"/>
    <w:rsid w:val="00364A1A"/>
    <w:rsid w:val="003725EC"/>
    <w:rsid w:val="00377D29"/>
    <w:rsid w:val="00385615"/>
    <w:rsid w:val="00386D38"/>
    <w:rsid w:val="003900D3"/>
    <w:rsid w:val="003A1EB5"/>
    <w:rsid w:val="003A2679"/>
    <w:rsid w:val="003B229C"/>
    <w:rsid w:val="003B6A2C"/>
    <w:rsid w:val="003B7A7D"/>
    <w:rsid w:val="003C0289"/>
    <w:rsid w:val="003D6BF8"/>
    <w:rsid w:val="003E2187"/>
    <w:rsid w:val="003E7EBD"/>
    <w:rsid w:val="003F0197"/>
    <w:rsid w:val="00405355"/>
    <w:rsid w:val="00414028"/>
    <w:rsid w:val="00421A12"/>
    <w:rsid w:val="00421BE0"/>
    <w:rsid w:val="00423154"/>
    <w:rsid w:val="00427E1F"/>
    <w:rsid w:val="00430DD0"/>
    <w:rsid w:val="0043311C"/>
    <w:rsid w:val="004450B7"/>
    <w:rsid w:val="004516CD"/>
    <w:rsid w:val="004524F3"/>
    <w:rsid w:val="004724A4"/>
    <w:rsid w:val="004731B1"/>
    <w:rsid w:val="0047498C"/>
    <w:rsid w:val="00485214"/>
    <w:rsid w:val="004916FA"/>
    <w:rsid w:val="004A10DD"/>
    <w:rsid w:val="004A24DF"/>
    <w:rsid w:val="004A2FBB"/>
    <w:rsid w:val="004B17FF"/>
    <w:rsid w:val="004B41DA"/>
    <w:rsid w:val="004C1351"/>
    <w:rsid w:val="004C2BE6"/>
    <w:rsid w:val="004C4A74"/>
    <w:rsid w:val="004E5CFE"/>
    <w:rsid w:val="004F04E6"/>
    <w:rsid w:val="004F1EC3"/>
    <w:rsid w:val="004F7903"/>
    <w:rsid w:val="005220EA"/>
    <w:rsid w:val="005265C8"/>
    <w:rsid w:val="00543010"/>
    <w:rsid w:val="00546733"/>
    <w:rsid w:val="0055095B"/>
    <w:rsid w:val="005532BA"/>
    <w:rsid w:val="0055383E"/>
    <w:rsid w:val="005641DE"/>
    <w:rsid w:val="005668F0"/>
    <w:rsid w:val="005725FC"/>
    <w:rsid w:val="00575912"/>
    <w:rsid w:val="005906C3"/>
    <w:rsid w:val="00592EC0"/>
    <w:rsid w:val="00594E4F"/>
    <w:rsid w:val="005A2EFB"/>
    <w:rsid w:val="005A5930"/>
    <w:rsid w:val="005A737B"/>
    <w:rsid w:val="005B096A"/>
    <w:rsid w:val="005B2024"/>
    <w:rsid w:val="005B4C2B"/>
    <w:rsid w:val="005B53BF"/>
    <w:rsid w:val="005C0158"/>
    <w:rsid w:val="005C01FF"/>
    <w:rsid w:val="005C0F81"/>
    <w:rsid w:val="005C3885"/>
    <w:rsid w:val="005D5B29"/>
    <w:rsid w:val="005F289A"/>
    <w:rsid w:val="005F45D1"/>
    <w:rsid w:val="0061316C"/>
    <w:rsid w:val="00621EF0"/>
    <w:rsid w:val="00641A49"/>
    <w:rsid w:val="00650897"/>
    <w:rsid w:val="006536CB"/>
    <w:rsid w:val="00654C53"/>
    <w:rsid w:val="00663158"/>
    <w:rsid w:val="0066346C"/>
    <w:rsid w:val="006648AC"/>
    <w:rsid w:val="00670C77"/>
    <w:rsid w:val="00676080"/>
    <w:rsid w:val="00682006"/>
    <w:rsid w:val="006919DC"/>
    <w:rsid w:val="006B1FA5"/>
    <w:rsid w:val="006C058F"/>
    <w:rsid w:val="006C5C11"/>
    <w:rsid w:val="006C5D39"/>
    <w:rsid w:val="006D33EC"/>
    <w:rsid w:val="006D4766"/>
    <w:rsid w:val="006D6FB6"/>
    <w:rsid w:val="006E1D9F"/>
    <w:rsid w:val="006F1311"/>
    <w:rsid w:val="006F5508"/>
    <w:rsid w:val="006F5C37"/>
    <w:rsid w:val="007019F1"/>
    <w:rsid w:val="00704A0A"/>
    <w:rsid w:val="00717CDD"/>
    <w:rsid w:val="00720610"/>
    <w:rsid w:val="00722DD0"/>
    <w:rsid w:val="007236CE"/>
    <w:rsid w:val="007338AB"/>
    <w:rsid w:val="007363B5"/>
    <w:rsid w:val="0075432F"/>
    <w:rsid w:val="00771392"/>
    <w:rsid w:val="00772C9E"/>
    <w:rsid w:val="00785714"/>
    <w:rsid w:val="00786661"/>
    <w:rsid w:val="007939F8"/>
    <w:rsid w:val="0079668B"/>
    <w:rsid w:val="00796C7F"/>
    <w:rsid w:val="00797FDC"/>
    <w:rsid w:val="007C4050"/>
    <w:rsid w:val="007D3A5C"/>
    <w:rsid w:val="007E2A1B"/>
    <w:rsid w:val="007F67EB"/>
    <w:rsid w:val="008030AE"/>
    <w:rsid w:val="00807E3E"/>
    <w:rsid w:val="008125B2"/>
    <w:rsid w:val="008139FA"/>
    <w:rsid w:val="0082064C"/>
    <w:rsid w:val="00824284"/>
    <w:rsid w:val="0083299A"/>
    <w:rsid w:val="008426D1"/>
    <w:rsid w:val="0084337A"/>
    <w:rsid w:val="00864771"/>
    <w:rsid w:val="008658C9"/>
    <w:rsid w:val="00872295"/>
    <w:rsid w:val="0087240D"/>
    <w:rsid w:val="008752C0"/>
    <w:rsid w:val="008760A6"/>
    <w:rsid w:val="00884EB1"/>
    <w:rsid w:val="00896AF8"/>
    <w:rsid w:val="008A0447"/>
    <w:rsid w:val="008A307C"/>
    <w:rsid w:val="008A41DE"/>
    <w:rsid w:val="008A547D"/>
    <w:rsid w:val="008A57B5"/>
    <w:rsid w:val="008A5BDB"/>
    <w:rsid w:val="008B1612"/>
    <w:rsid w:val="008B465C"/>
    <w:rsid w:val="008B6E7E"/>
    <w:rsid w:val="008C2EC8"/>
    <w:rsid w:val="008E4A26"/>
    <w:rsid w:val="008E4C30"/>
    <w:rsid w:val="009110B0"/>
    <w:rsid w:val="00912B7D"/>
    <w:rsid w:val="009157E3"/>
    <w:rsid w:val="0091730B"/>
    <w:rsid w:val="00924978"/>
    <w:rsid w:val="00925F4D"/>
    <w:rsid w:val="0092646C"/>
    <w:rsid w:val="00951624"/>
    <w:rsid w:val="00954995"/>
    <w:rsid w:val="00957E47"/>
    <w:rsid w:val="009610DB"/>
    <w:rsid w:val="00975190"/>
    <w:rsid w:val="00976D57"/>
    <w:rsid w:val="00984CAE"/>
    <w:rsid w:val="009913B9"/>
    <w:rsid w:val="00995FA8"/>
    <w:rsid w:val="009A03FD"/>
    <w:rsid w:val="009A2E6B"/>
    <w:rsid w:val="009A4143"/>
    <w:rsid w:val="009A7CCA"/>
    <w:rsid w:val="009B090C"/>
    <w:rsid w:val="009B64B4"/>
    <w:rsid w:val="009C212B"/>
    <w:rsid w:val="009C2506"/>
    <w:rsid w:val="009C4145"/>
    <w:rsid w:val="009C53BA"/>
    <w:rsid w:val="009E4C22"/>
    <w:rsid w:val="009E60ED"/>
    <w:rsid w:val="009F1F97"/>
    <w:rsid w:val="00A238C6"/>
    <w:rsid w:val="00A24E07"/>
    <w:rsid w:val="00A4272C"/>
    <w:rsid w:val="00A50F23"/>
    <w:rsid w:val="00A60B19"/>
    <w:rsid w:val="00A6440D"/>
    <w:rsid w:val="00A74C54"/>
    <w:rsid w:val="00A76EE9"/>
    <w:rsid w:val="00A95946"/>
    <w:rsid w:val="00AC5831"/>
    <w:rsid w:val="00AC6AA1"/>
    <w:rsid w:val="00AE72D7"/>
    <w:rsid w:val="00AE7A67"/>
    <w:rsid w:val="00AF0CB5"/>
    <w:rsid w:val="00AF4645"/>
    <w:rsid w:val="00AF4840"/>
    <w:rsid w:val="00AF649B"/>
    <w:rsid w:val="00AF71EA"/>
    <w:rsid w:val="00B302A6"/>
    <w:rsid w:val="00B5103A"/>
    <w:rsid w:val="00B60FD4"/>
    <w:rsid w:val="00B619B3"/>
    <w:rsid w:val="00B63605"/>
    <w:rsid w:val="00BB3460"/>
    <w:rsid w:val="00BB4450"/>
    <w:rsid w:val="00BF7BAD"/>
    <w:rsid w:val="00C003E5"/>
    <w:rsid w:val="00C027ED"/>
    <w:rsid w:val="00C073C1"/>
    <w:rsid w:val="00C07A0A"/>
    <w:rsid w:val="00C110E9"/>
    <w:rsid w:val="00C11714"/>
    <w:rsid w:val="00C14979"/>
    <w:rsid w:val="00C16528"/>
    <w:rsid w:val="00C20101"/>
    <w:rsid w:val="00C22387"/>
    <w:rsid w:val="00C252C3"/>
    <w:rsid w:val="00C3332D"/>
    <w:rsid w:val="00C347C7"/>
    <w:rsid w:val="00C37715"/>
    <w:rsid w:val="00C42EEA"/>
    <w:rsid w:val="00C44B57"/>
    <w:rsid w:val="00C56F19"/>
    <w:rsid w:val="00C66252"/>
    <w:rsid w:val="00C723AC"/>
    <w:rsid w:val="00C7639D"/>
    <w:rsid w:val="00C765CE"/>
    <w:rsid w:val="00C779F6"/>
    <w:rsid w:val="00C80165"/>
    <w:rsid w:val="00C809C5"/>
    <w:rsid w:val="00C821D4"/>
    <w:rsid w:val="00C90837"/>
    <w:rsid w:val="00CA066E"/>
    <w:rsid w:val="00CA0847"/>
    <w:rsid w:val="00CA0F76"/>
    <w:rsid w:val="00CA2E0D"/>
    <w:rsid w:val="00CB1AD9"/>
    <w:rsid w:val="00CC7A93"/>
    <w:rsid w:val="00CD6A78"/>
    <w:rsid w:val="00CE1A38"/>
    <w:rsid w:val="00CE5481"/>
    <w:rsid w:val="00CE56F2"/>
    <w:rsid w:val="00CF7912"/>
    <w:rsid w:val="00D00510"/>
    <w:rsid w:val="00D12D20"/>
    <w:rsid w:val="00D16414"/>
    <w:rsid w:val="00D26A3F"/>
    <w:rsid w:val="00D27661"/>
    <w:rsid w:val="00D3364B"/>
    <w:rsid w:val="00D40CF4"/>
    <w:rsid w:val="00D47D9A"/>
    <w:rsid w:val="00D85615"/>
    <w:rsid w:val="00D916CC"/>
    <w:rsid w:val="00D96184"/>
    <w:rsid w:val="00D96260"/>
    <w:rsid w:val="00DA6601"/>
    <w:rsid w:val="00DA6715"/>
    <w:rsid w:val="00DB6774"/>
    <w:rsid w:val="00DB6826"/>
    <w:rsid w:val="00DD5870"/>
    <w:rsid w:val="00DD66CF"/>
    <w:rsid w:val="00DF3A76"/>
    <w:rsid w:val="00DF6A7D"/>
    <w:rsid w:val="00E01441"/>
    <w:rsid w:val="00E06A4A"/>
    <w:rsid w:val="00E07815"/>
    <w:rsid w:val="00E12C46"/>
    <w:rsid w:val="00E36EA2"/>
    <w:rsid w:val="00E42A82"/>
    <w:rsid w:val="00E47915"/>
    <w:rsid w:val="00E50633"/>
    <w:rsid w:val="00E57296"/>
    <w:rsid w:val="00E65291"/>
    <w:rsid w:val="00E67896"/>
    <w:rsid w:val="00E71DA1"/>
    <w:rsid w:val="00E7201B"/>
    <w:rsid w:val="00E76A6C"/>
    <w:rsid w:val="00E836DB"/>
    <w:rsid w:val="00E8595A"/>
    <w:rsid w:val="00E93086"/>
    <w:rsid w:val="00E94B80"/>
    <w:rsid w:val="00E94F58"/>
    <w:rsid w:val="00E96526"/>
    <w:rsid w:val="00E96DC4"/>
    <w:rsid w:val="00EA5FC1"/>
    <w:rsid w:val="00EB1D51"/>
    <w:rsid w:val="00EB67BE"/>
    <w:rsid w:val="00EE1FBC"/>
    <w:rsid w:val="00EF0380"/>
    <w:rsid w:val="00EF2AD5"/>
    <w:rsid w:val="00EF7E35"/>
    <w:rsid w:val="00F01B79"/>
    <w:rsid w:val="00F10DE3"/>
    <w:rsid w:val="00F1340F"/>
    <w:rsid w:val="00F23C93"/>
    <w:rsid w:val="00F24E45"/>
    <w:rsid w:val="00F32AC5"/>
    <w:rsid w:val="00F342EE"/>
    <w:rsid w:val="00F37CBE"/>
    <w:rsid w:val="00F556D2"/>
    <w:rsid w:val="00F67D88"/>
    <w:rsid w:val="00F71160"/>
    <w:rsid w:val="00F72F1C"/>
    <w:rsid w:val="00F82240"/>
    <w:rsid w:val="00F84F4B"/>
    <w:rsid w:val="00F86B6C"/>
    <w:rsid w:val="00FA5B1D"/>
    <w:rsid w:val="00FA6F7D"/>
    <w:rsid w:val="00FC0397"/>
    <w:rsid w:val="00FC33A7"/>
    <w:rsid w:val="00FE0254"/>
    <w:rsid w:val="00FE3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66E"/>
    <w:pPr>
      <w:suppressAutoHyphens/>
    </w:pPr>
    <w:rPr>
      <w:rFonts w:ascii="Times New Roman" w:eastAsia="Times New Roman" w:hAnsi="Times New Roman"/>
      <w:sz w:val="24"/>
      <w:szCs w:val="24"/>
      <w:lang w:val="en-A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splayname">
    <w:name w:val="display_name"/>
    <w:basedOn w:val="DefaultParagraphFont"/>
    <w:uiPriority w:val="99"/>
    <w:rsid w:val="0031055A"/>
  </w:style>
  <w:style w:type="paragraph" w:styleId="ListParagraph">
    <w:name w:val="List Paragraph"/>
    <w:basedOn w:val="Normal"/>
    <w:uiPriority w:val="99"/>
    <w:qFormat/>
    <w:rsid w:val="00E06A4A"/>
    <w:pPr>
      <w:ind w:left="720"/>
    </w:pPr>
  </w:style>
  <w:style w:type="paragraph" w:styleId="BalloonText">
    <w:name w:val="Balloon Text"/>
    <w:basedOn w:val="Normal"/>
    <w:link w:val="BalloonTextChar"/>
    <w:uiPriority w:val="99"/>
    <w:semiHidden/>
    <w:rsid w:val="002765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6586"/>
    <w:rPr>
      <w:rFonts w:ascii="Tahoma" w:hAnsi="Tahoma" w:cs="Tahoma"/>
      <w:sz w:val="16"/>
      <w:szCs w:val="16"/>
      <w:lang w:eastAsia="ar-SA" w:bidi="ar-SA"/>
    </w:rPr>
  </w:style>
  <w:style w:type="table" w:styleId="TableGrid">
    <w:name w:val="Table Grid"/>
    <w:basedOn w:val="TableNormal"/>
    <w:uiPriority w:val="99"/>
    <w:locked/>
    <w:rsid w:val="0087229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D3A5C"/>
    <w:pPr>
      <w:tabs>
        <w:tab w:val="center" w:pos="4513"/>
        <w:tab w:val="right" w:pos="9026"/>
      </w:tabs>
    </w:pPr>
  </w:style>
  <w:style w:type="character" w:customStyle="1" w:styleId="HeaderChar">
    <w:name w:val="Header Char"/>
    <w:basedOn w:val="DefaultParagraphFont"/>
    <w:link w:val="Header"/>
    <w:uiPriority w:val="99"/>
    <w:locked/>
    <w:rsid w:val="007D3A5C"/>
    <w:rPr>
      <w:rFonts w:ascii="Times New Roman" w:hAnsi="Times New Roman" w:cs="Times New Roman"/>
      <w:sz w:val="24"/>
      <w:szCs w:val="24"/>
      <w:lang w:val="en-AU" w:eastAsia="ar-SA" w:bidi="ar-SA"/>
    </w:rPr>
  </w:style>
  <w:style w:type="paragraph" w:styleId="Footer">
    <w:name w:val="footer"/>
    <w:basedOn w:val="Normal"/>
    <w:link w:val="FooterChar"/>
    <w:uiPriority w:val="99"/>
    <w:rsid w:val="007D3A5C"/>
    <w:pPr>
      <w:tabs>
        <w:tab w:val="center" w:pos="4513"/>
        <w:tab w:val="right" w:pos="9026"/>
      </w:tabs>
    </w:pPr>
  </w:style>
  <w:style w:type="character" w:customStyle="1" w:styleId="FooterChar">
    <w:name w:val="Footer Char"/>
    <w:basedOn w:val="DefaultParagraphFont"/>
    <w:link w:val="Footer"/>
    <w:uiPriority w:val="99"/>
    <w:locked/>
    <w:rsid w:val="007D3A5C"/>
    <w:rPr>
      <w:rFonts w:ascii="Times New Roman" w:hAnsi="Times New Roman" w:cs="Times New Roman"/>
      <w:sz w:val="24"/>
      <w:szCs w:val="24"/>
      <w:lang w:val="en-AU" w:eastAsia="ar-SA" w:bidi="ar-SA"/>
    </w:rPr>
  </w:style>
  <w:style w:type="character" w:customStyle="1" w:styleId="apple-converted-space">
    <w:name w:val="apple-converted-space"/>
    <w:basedOn w:val="DefaultParagraphFont"/>
    <w:uiPriority w:val="99"/>
    <w:rsid w:val="00414028"/>
  </w:style>
  <w:style w:type="character" w:customStyle="1" w:styleId="st">
    <w:name w:val="st"/>
    <w:basedOn w:val="DefaultParagraphFont"/>
    <w:uiPriority w:val="99"/>
    <w:rsid w:val="002A6508"/>
  </w:style>
  <w:style w:type="character" w:styleId="Emphasis">
    <w:name w:val="Emphasis"/>
    <w:basedOn w:val="DefaultParagraphFont"/>
    <w:uiPriority w:val="99"/>
    <w:qFormat/>
    <w:locked/>
    <w:rsid w:val="002A6508"/>
    <w:rPr>
      <w:i/>
      <w:iCs/>
    </w:rPr>
  </w:style>
  <w:style w:type="paragraph" w:styleId="Title">
    <w:name w:val="Title"/>
    <w:basedOn w:val="Normal"/>
    <w:next w:val="Normal"/>
    <w:link w:val="TitleChar"/>
    <w:uiPriority w:val="10"/>
    <w:qFormat/>
    <w:locked/>
    <w:rsid w:val="00976D57"/>
    <w:pPr>
      <w:suppressAutoHyphens w:val="0"/>
      <w:spacing w:before="480" w:after="120"/>
      <w:contextualSpacing/>
    </w:pPr>
    <w:rPr>
      <w:rFonts w:ascii="Calibri" w:hAnsi="Calibri"/>
      <w:b/>
      <w:color w:val="522761"/>
      <w:spacing w:val="5"/>
      <w:sz w:val="60"/>
      <w:szCs w:val="52"/>
      <w:lang w:eastAsia="en-US"/>
    </w:rPr>
  </w:style>
  <w:style w:type="character" w:customStyle="1" w:styleId="TitleChar">
    <w:name w:val="Title Char"/>
    <w:basedOn w:val="DefaultParagraphFont"/>
    <w:link w:val="Title"/>
    <w:uiPriority w:val="10"/>
    <w:rsid w:val="00976D57"/>
    <w:rPr>
      <w:rFonts w:eastAsia="Times New Roman"/>
      <w:b/>
      <w:color w:val="522761"/>
      <w:spacing w:val="5"/>
      <w:sz w:val="60"/>
      <w:szCs w:val="52"/>
      <w:lang w:val="en-AU"/>
    </w:rPr>
  </w:style>
  <w:style w:type="paragraph" w:styleId="Subtitle">
    <w:name w:val="Subtitle"/>
    <w:basedOn w:val="Normal"/>
    <w:next w:val="Normal"/>
    <w:link w:val="SubtitleChar"/>
    <w:uiPriority w:val="11"/>
    <w:qFormat/>
    <w:locked/>
    <w:rsid w:val="00976D57"/>
    <w:pPr>
      <w:suppressAutoHyphens w:val="0"/>
      <w:spacing w:after="240" w:line="276" w:lineRule="auto"/>
    </w:pPr>
    <w:rPr>
      <w:rFonts w:ascii="Calibri" w:hAnsi="Calibri"/>
      <w:b/>
      <w:iCs/>
      <w:color w:val="522761"/>
      <w:spacing w:val="13"/>
      <w:sz w:val="40"/>
      <w:lang w:eastAsia="en-US"/>
    </w:rPr>
  </w:style>
  <w:style w:type="character" w:customStyle="1" w:styleId="SubtitleChar">
    <w:name w:val="Subtitle Char"/>
    <w:basedOn w:val="DefaultParagraphFont"/>
    <w:link w:val="Subtitle"/>
    <w:uiPriority w:val="11"/>
    <w:rsid w:val="00976D57"/>
    <w:rPr>
      <w:rFonts w:eastAsia="Times New Roman"/>
      <w:b/>
      <w:iCs/>
      <w:color w:val="522761"/>
      <w:spacing w:val="13"/>
      <w:sz w:val="40"/>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66E"/>
    <w:pPr>
      <w:suppressAutoHyphens/>
    </w:pPr>
    <w:rPr>
      <w:rFonts w:ascii="Times New Roman" w:eastAsia="Times New Roman" w:hAnsi="Times New Roman"/>
      <w:sz w:val="24"/>
      <w:szCs w:val="24"/>
      <w:lang w:val="en-A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splayname">
    <w:name w:val="display_name"/>
    <w:basedOn w:val="DefaultParagraphFont"/>
    <w:uiPriority w:val="99"/>
    <w:rsid w:val="0031055A"/>
  </w:style>
  <w:style w:type="paragraph" w:styleId="ListParagraph">
    <w:name w:val="List Paragraph"/>
    <w:basedOn w:val="Normal"/>
    <w:uiPriority w:val="99"/>
    <w:qFormat/>
    <w:rsid w:val="00E06A4A"/>
    <w:pPr>
      <w:ind w:left="720"/>
    </w:pPr>
  </w:style>
  <w:style w:type="paragraph" w:styleId="BalloonText">
    <w:name w:val="Balloon Text"/>
    <w:basedOn w:val="Normal"/>
    <w:link w:val="BalloonTextChar"/>
    <w:uiPriority w:val="99"/>
    <w:semiHidden/>
    <w:rsid w:val="002765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6586"/>
    <w:rPr>
      <w:rFonts w:ascii="Tahoma" w:hAnsi="Tahoma" w:cs="Tahoma"/>
      <w:sz w:val="16"/>
      <w:szCs w:val="16"/>
      <w:lang w:eastAsia="ar-SA" w:bidi="ar-SA"/>
    </w:rPr>
  </w:style>
  <w:style w:type="table" w:styleId="TableGrid">
    <w:name w:val="Table Grid"/>
    <w:basedOn w:val="TableNormal"/>
    <w:uiPriority w:val="99"/>
    <w:locked/>
    <w:rsid w:val="0087229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D3A5C"/>
    <w:pPr>
      <w:tabs>
        <w:tab w:val="center" w:pos="4513"/>
        <w:tab w:val="right" w:pos="9026"/>
      </w:tabs>
    </w:pPr>
  </w:style>
  <w:style w:type="character" w:customStyle="1" w:styleId="HeaderChar">
    <w:name w:val="Header Char"/>
    <w:basedOn w:val="DefaultParagraphFont"/>
    <w:link w:val="Header"/>
    <w:uiPriority w:val="99"/>
    <w:locked/>
    <w:rsid w:val="007D3A5C"/>
    <w:rPr>
      <w:rFonts w:ascii="Times New Roman" w:hAnsi="Times New Roman" w:cs="Times New Roman"/>
      <w:sz w:val="24"/>
      <w:szCs w:val="24"/>
      <w:lang w:val="en-AU" w:eastAsia="ar-SA" w:bidi="ar-SA"/>
    </w:rPr>
  </w:style>
  <w:style w:type="paragraph" w:styleId="Footer">
    <w:name w:val="footer"/>
    <w:basedOn w:val="Normal"/>
    <w:link w:val="FooterChar"/>
    <w:uiPriority w:val="99"/>
    <w:rsid w:val="007D3A5C"/>
    <w:pPr>
      <w:tabs>
        <w:tab w:val="center" w:pos="4513"/>
        <w:tab w:val="right" w:pos="9026"/>
      </w:tabs>
    </w:pPr>
  </w:style>
  <w:style w:type="character" w:customStyle="1" w:styleId="FooterChar">
    <w:name w:val="Footer Char"/>
    <w:basedOn w:val="DefaultParagraphFont"/>
    <w:link w:val="Footer"/>
    <w:uiPriority w:val="99"/>
    <w:locked/>
    <w:rsid w:val="007D3A5C"/>
    <w:rPr>
      <w:rFonts w:ascii="Times New Roman" w:hAnsi="Times New Roman" w:cs="Times New Roman"/>
      <w:sz w:val="24"/>
      <w:szCs w:val="24"/>
      <w:lang w:val="en-AU" w:eastAsia="ar-SA" w:bidi="ar-SA"/>
    </w:rPr>
  </w:style>
  <w:style w:type="character" w:customStyle="1" w:styleId="apple-converted-space">
    <w:name w:val="apple-converted-space"/>
    <w:basedOn w:val="DefaultParagraphFont"/>
    <w:uiPriority w:val="99"/>
    <w:rsid w:val="00414028"/>
  </w:style>
  <w:style w:type="character" w:customStyle="1" w:styleId="st">
    <w:name w:val="st"/>
    <w:basedOn w:val="DefaultParagraphFont"/>
    <w:uiPriority w:val="99"/>
    <w:rsid w:val="002A6508"/>
  </w:style>
  <w:style w:type="character" w:styleId="Emphasis">
    <w:name w:val="Emphasis"/>
    <w:basedOn w:val="DefaultParagraphFont"/>
    <w:uiPriority w:val="99"/>
    <w:qFormat/>
    <w:locked/>
    <w:rsid w:val="002A6508"/>
    <w:rPr>
      <w:i/>
      <w:iCs/>
    </w:rPr>
  </w:style>
  <w:style w:type="paragraph" w:styleId="Title">
    <w:name w:val="Title"/>
    <w:basedOn w:val="Normal"/>
    <w:next w:val="Normal"/>
    <w:link w:val="TitleChar"/>
    <w:uiPriority w:val="10"/>
    <w:qFormat/>
    <w:locked/>
    <w:rsid w:val="00976D57"/>
    <w:pPr>
      <w:suppressAutoHyphens w:val="0"/>
      <w:spacing w:before="480" w:after="120"/>
      <w:contextualSpacing/>
    </w:pPr>
    <w:rPr>
      <w:rFonts w:ascii="Calibri" w:hAnsi="Calibri"/>
      <w:b/>
      <w:color w:val="522761"/>
      <w:spacing w:val="5"/>
      <w:sz w:val="60"/>
      <w:szCs w:val="52"/>
      <w:lang w:eastAsia="en-US"/>
    </w:rPr>
  </w:style>
  <w:style w:type="character" w:customStyle="1" w:styleId="TitleChar">
    <w:name w:val="Title Char"/>
    <w:basedOn w:val="DefaultParagraphFont"/>
    <w:link w:val="Title"/>
    <w:uiPriority w:val="10"/>
    <w:rsid w:val="00976D57"/>
    <w:rPr>
      <w:rFonts w:eastAsia="Times New Roman"/>
      <w:b/>
      <w:color w:val="522761"/>
      <w:spacing w:val="5"/>
      <w:sz w:val="60"/>
      <w:szCs w:val="52"/>
      <w:lang w:val="en-AU"/>
    </w:rPr>
  </w:style>
  <w:style w:type="paragraph" w:styleId="Subtitle">
    <w:name w:val="Subtitle"/>
    <w:basedOn w:val="Normal"/>
    <w:next w:val="Normal"/>
    <w:link w:val="SubtitleChar"/>
    <w:uiPriority w:val="11"/>
    <w:qFormat/>
    <w:locked/>
    <w:rsid w:val="00976D57"/>
    <w:pPr>
      <w:suppressAutoHyphens w:val="0"/>
      <w:spacing w:after="240" w:line="276" w:lineRule="auto"/>
    </w:pPr>
    <w:rPr>
      <w:rFonts w:ascii="Calibri" w:hAnsi="Calibri"/>
      <w:b/>
      <w:iCs/>
      <w:color w:val="522761"/>
      <w:spacing w:val="13"/>
      <w:sz w:val="40"/>
      <w:lang w:eastAsia="en-US"/>
    </w:rPr>
  </w:style>
  <w:style w:type="character" w:customStyle="1" w:styleId="SubtitleChar">
    <w:name w:val="Subtitle Char"/>
    <w:basedOn w:val="DefaultParagraphFont"/>
    <w:link w:val="Subtitle"/>
    <w:uiPriority w:val="11"/>
    <w:rsid w:val="00976D57"/>
    <w:rPr>
      <w:rFonts w:eastAsia="Times New Roman"/>
      <w:b/>
      <w:iCs/>
      <w:color w:val="522761"/>
      <w:spacing w:val="13"/>
      <w:sz w:val="40"/>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239576">
      <w:marLeft w:val="0"/>
      <w:marRight w:val="0"/>
      <w:marTop w:val="0"/>
      <w:marBottom w:val="0"/>
      <w:divBdr>
        <w:top w:val="none" w:sz="0" w:space="0" w:color="auto"/>
        <w:left w:val="none" w:sz="0" w:space="0" w:color="auto"/>
        <w:bottom w:val="none" w:sz="0" w:space="0" w:color="auto"/>
        <w:right w:val="none" w:sz="0" w:space="0" w:color="auto"/>
      </w:divBdr>
    </w:div>
    <w:div w:id="2039239577">
      <w:marLeft w:val="0"/>
      <w:marRight w:val="0"/>
      <w:marTop w:val="0"/>
      <w:marBottom w:val="0"/>
      <w:divBdr>
        <w:top w:val="none" w:sz="0" w:space="0" w:color="auto"/>
        <w:left w:val="none" w:sz="0" w:space="0" w:color="auto"/>
        <w:bottom w:val="none" w:sz="0" w:space="0" w:color="auto"/>
        <w:right w:val="none" w:sz="0" w:space="0" w:color="auto"/>
      </w:divBdr>
    </w:div>
    <w:div w:id="2039239578">
      <w:marLeft w:val="0"/>
      <w:marRight w:val="0"/>
      <w:marTop w:val="0"/>
      <w:marBottom w:val="0"/>
      <w:divBdr>
        <w:top w:val="none" w:sz="0" w:space="0" w:color="auto"/>
        <w:left w:val="none" w:sz="0" w:space="0" w:color="auto"/>
        <w:bottom w:val="none" w:sz="0" w:space="0" w:color="auto"/>
        <w:right w:val="none" w:sz="0" w:space="0" w:color="auto"/>
      </w:divBdr>
    </w:div>
    <w:div w:id="2039239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2775</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18556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dc:creator>
  <cp:lastModifiedBy>CDU</cp:lastModifiedBy>
  <cp:revision>2</cp:revision>
  <cp:lastPrinted>2015-02-05T02:30:00Z</cp:lastPrinted>
  <dcterms:created xsi:type="dcterms:W3CDTF">2015-02-17T09:15:00Z</dcterms:created>
  <dcterms:modified xsi:type="dcterms:W3CDTF">2015-02-17T09:15:00Z</dcterms:modified>
</cp:coreProperties>
</file>